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1FF3" w14:textId="712C897C" w:rsidR="00AE4FE5" w:rsidRPr="00CC55C9" w:rsidRDefault="00AE4FE5" w:rsidP="00AE4FE5">
      <w:pPr>
        <w:pBdr>
          <w:bottom w:val="triple" w:sz="4" w:space="1" w:color="auto"/>
        </w:pBdr>
        <w:rPr>
          <w:rFonts w:ascii="Arial" w:eastAsiaTheme="minorHAnsi" w:hAnsi="Arial" w:cs="Arial"/>
          <w:b/>
          <w:sz w:val="36"/>
          <w:szCs w:val="22"/>
        </w:rPr>
      </w:pPr>
      <w:r>
        <w:rPr>
          <w:rFonts w:ascii="Arial" w:eastAsiaTheme="minorHAnsi" w:hAnsi="Arial" w:cs="Arial"/>
          <w:b/>
          <w:sz w:val="28"/>
          <w:szCs w:val="28"/>
        </w:rPr>
        <w:t>Mahmood Alabbas</w:t>
      </w:r>
      <w:r w:rsidRPr="00CC55C9">
        <w:rPr>
          <w:rFonts w:ascii="Arial" w:eastAsiaTheme="minorHAnsi" w:hAnsi="Arial" w:cs="Arial"/>
          <w:b/>
          <w:szCs w:val="22"/>
        </w:rPr>
        <w:tab/>
        <w:t xml:space="preserve">   </w:t>
      </w:r>
      <w:r w:rsidRPr="00765E89">
        <w:rPr>
          <w:rFonts w:ascii="Arial" w:eastAsiaTheme="minorHAnsi" w:hAnsi="Arial" w:cs="Arial"/>
          <w:b/>
          <w:szCs w:val="22"/>
        </w:rPr>
        <w:t xml:space="preserve">   </w:t>
      </w:r>
      <w:r>
        <w:rPr>
          <w:rFonts w:ascii="Arial" w:eastAsiaTheme="minorHAnsi" w:hAnsi="Arial" w:cs="Arial"/>
          <w:b/>
          <w:szCs w:val="22"/>
        </w:rPr>
        <w:tab/>
      </w:r>
      <w:r w:rsidRPr="00765E89">
        <w:rPr>
          <w:rFonts w:ascii="Arial" w:eastAsiaTheme="minorHAnsi" w:hAnsi="Arial" w:cs="Arial"/>
          <w:b/>
          <w:szCs w:val="22"/>
        </w:rPr>
        <w:t xml:space="preserve"> </w:t>
      </w:r>
      <w:r>
        <w:rPr>
          <w:rFonts w:ascii="Arial" w:eastAsiaTheme="minorHAnsi" w:hAnsi="Arial" w:cs="Arial"/>
          <w:b/>
          <w:szCs w:val="22"/>
        </w:rPr>
        <w:tab/>
        <w:t xml:space="preserve">                                                                                   </w:t>
      </w:r>
      <w:hyperlink r:id="rId7" w:history="1">
        <w:r w:rsidRPr="00AE4FE5">
          <w:rPr>
            <w:rStyle w:val="Hyperlink"/>
            <w:rFonts w:ascii="Arial" w:eastAsiaTheme="minorHAnsi" w:hAnsi="Arial" w:cs="Arial"/>
            <w:b/>
            <w:szCs w:val="22"/>
          </w:rPr>
          <w:t>LinkedIn</w:t>
        </w:r>
      </w:hyperlink>
    </w:p>
    <w:p w14:paraId="5691F260" w14:textId="77777777" w:rsidR="002271C6" w:rsidRDefault="00AE4FE5" w:rsidP="00AE4FE5">
      <w:pPr>
        <w:tabs>
          <w:tab w:val="center" w:pos="5760"/>
          <w:tab w:val="left" w:pos="9630"/>
          <w:tab w:val="right" w:pos="10800"/>
        </w:tabs>
        <w:rPr>
          <w:rFonts w:ascii="Arial" w:eastAsiaTheme="minorHAnsi" w:hAnsi="Arial" w:cs="Arial"/>
          <w:color w:val="0000FF" w:themeColor="hyperlink"/>
          <w:sz w:val="22"/>
          <w:szCs w:val="22"/>
        </w:rPr>
      </w:pPr>
      <w:r w:rsidRPr="00DA323F">
        <w:rPr>
          <w:rFonts w:ascii="Arial" w:eastAsiaTheme="minorHAnsi" w:hAnsi="Arial" w:cs="Arial"/>
          <w:sz w:val="22"/>
          <w:szCs w:val="22"/>
        </w:rPr>
        <w:t>Phoenix Metropolitan area, AZ, United States</w:t>
      </w:r>
      <w:r w:rsidRPr="00DA323F" w:rsidDel="00DA323F">
        <w:rPr>
          <w:rFonts w:ascii="Arial" w:eastAsiaTheme="minorHAnsi" w:hAnsi="Arial" w:cs="Arial"/>
          <w:sz w:val="22"/>
          <w:szCs w:val="22"/>
        </w:rPr>
        <w:t xml:space="preserve"> </w:t>
      </w:r>
      <w:r>
        <w:rPr>
          <w:rFonts w:ascii="Arial" w:eastAsiaTheme="minorHAnsi" w:hAnsi="Arial" w:cs="Arial"/>
          <w:sz w:val="22"/>
          <w:szCs w:val="22"/>
        </w:rPr>
        <w:t xml:space="preserve">                          </w:t>
      </w:r>
      <w:hyperlink r:id="rId8" w:history="1">
        <w:r w:rsidRPr="00295E9A">
          <w:rPr>
            <w:rStyle w:val="Hyperlink"/>
            <w:rFonts w:ascii="Arial" w:eastAsiaTheme="minorHAnsi" w:hAnsi="Arial" w:cs="Arial"/>
            <w:sz w:val="22"/>
            <w:szCs w:val="22"/>
          </w:rPr>
          <w:t>mahmood.alabbas@tbird.asu.edu</w:t>
        </w:r>
      </w:hyperlink>
      <w:r w:rsidRPr="00CC55C9">
        <w:rPr>
          <w:rFonts w:ascii="Arial" w:eastAsiaTheme="minorHAnsi" w:hAnsi="Arial" w:cs="Arial"/>
          <w:sz w:val="22"/>
          <w:szCs w:val="22"/>
        </w:rPr>
        <w:t xml:space="preserve">   </w:t>
      </w:r>
      <w:r w:rsidRPr="00CC55C9">
        <w:rPr>
          <w:rFonts w:ascii="Arial" w:eastAsiaTheme="minorHAnsi" w:hAnsi="Arial" w:cs="Arial"/>
          <w:sz w:val="22"/>
          <w:szCs w:val="22"/>
        </w:rPr>
        <w:tab/>
      </w:r>
      <w:r>
        <w:rPr>
          <w:rFonts w:ascii="Arial" w:eastAsiaTheme="minorHAnsi" w:hAnsi="Arial" w:cs="Arial"/>
          <w:sz w:val="22"/>
          <w:szCs w:val="22"/>
        </w:rPr>
        <w:t>402-214-8558</w:t>
      </w:r>
      <w:r w:rsidRPr="00CC55C9">
        <w:rPr>
          <w:rFonts w:ascii="Arial" w:eastAsiaTheme="minorHAnsi" w:hAnsi="Arial" w:cs="Arial"/>
          <w:color w:val="0000FF" w:themeColor="hyperlink"/>
          <w:sz w:val="22"/>
          <w:szCs w:val="22"/>
        </w:rPr>
        <w:t xml:space="preserve">   </w:t>
      </w:r>
    </w:p>
    <w:p w14:paraId="50AB7BF4" w14:textId="380C3ACC" w:rsidR="00AE4FE5" w:rsidRPr="00CC55C9" w:rsidRDefault="00AE4FE5" w:rsidP="00AE4FE5">
      <w:pPr>
        <w:tabs>
          <w:tab w:val="center" w:pos="5760"/>
          <w:tab w:val="left" w:pos="9630"/>
          <w:tab w:val="right" w:pos="10800"/>
        </w:tabs>
        <w:rPr>
          <w:rFonts w:ascii="Arial" w:eastAsiaTheme="minorHAnsi" w:hAnsi="Arial" w:cs="Arial"/>
          <w:sz w:val="22"/>
          <w:szCs w:val="22"/>
        </w:rPr>
      </w:pPr>
      <w:r w:rsidRPr="00CC55C9">
        <w:rPr>
          <w:rFonts w:ascii="Arial" w:eastAsiaTheme="minorHAnsi" w:hAnsi="Arial" w:cs="Arial"/>
          <w:color w:val="0000FF" w:themeColor="hyperlink"/>
          <w:sz w:val="22"/>
          <w:szCs w:val="22"/>
        </w:rPr>
        <w:t xml:space="preserve">              </w:t>
      </w:r>
    </w:p>
    <w:p w14:paraId="641CA8B5" w14:textId="77777777" w:rsidR="00104873" w:rsidRPr="009B4F27" w:rsidRDefault="00104873" w:rsidP="00104873">
      <w:pPr>
        <w:pBdr>
          <w:bottom w:val="double" w:sz="4" w:space="1" w:color="auto"/>
        </w:pBdr>
        <w:rPr>
          <w:rFonts w:ascii="Arial" w:eastAsiaTheme="minorHAnsi" w:hAnsi="Arial" w:cs="Arial"/>
          <w:b/>
          <w:sz w:val="22"/>
          <w:szCs w:val="22"/>
        </w:rPr>
      </w:pPr>
      <w:r w:rsidRPr="009B4F27">
        <w:rPr>
          <w:rFonts w:ascii="Arial" w:eastAsiaTheme="minorHAnsi" w:hAnsi="Arial" w:cs="Arial"/>
          <w:b/>
          <w:sz w:val="22"/>
          <w:szCs w:val="22"/>
        </w:rPr>
        <w:t xml:space="preserve">SUMMARY </w:t>
      </w:r>
    </w:p>
    <w:p w14:paraId="3A811D64" w14:textId="77777777" w:rsidR="00104873" w:rsidRPr="00104873" w:rsidRDefault="00104873" w:rsidP="00104873">
      <w:pPr>
        <w:pStyle w:val="ListParagraph"/>
        <w:numPr>
          <w:ilvl w:val="0"/>
          <w:numId w:val="5"/>
        </w:numPr>
        <w:tabs>
          <w:tab w:val="center" w:pos="5760"/>
          <w:tab w:val="right" w:pos="10800"/>
        </w:tabs>
        <w:rPr>
          <w:rFonts w:ascii="Arial" w:eastAsiaTheme="minorHAnsi" w:hAnsi="Arial" w:cs="Arial"/>
          <w:sz w:val="22"/>
          <w:szCs w:val="22"/>
        </w:rPr>
      </w:pPr>
      <w:r w:rsidRPr="00104873">
        <w:rPr>
          <w:rFonts w:ascii="Arial" w:eastAsiaTheme="minorHAnsi" w:hAnsi="Arial" w:cs="Arial"/>
          <w:sz w:val="22"/>
          <w:szCs w:val="22"/>
        </w:rPr>
        <w:t xml:space="preserve">Professional financial expert and an entrepreneur with skills in leadership and management. </w:t>
      </w:r>
    </w:p>
    <w:p w14:paraId="4838697E" w14:textId="2B614FB8" w:rsidR="002271C6" w:rsidRPr="001F7D7C" w:rsidRDefault="00104873" w:rsidP="001F7D7C">
      <w:pPr>
        <w:pStyle w:val="ListParagraph"/>
        <w:numPr>
          <w:ilvl w:val="0"/>
          <w:numId w:val="5"/>
        </w:numPr>
        <w:tabs>
          <w:tab w:val="center" w:pos="5760"/>
          <w:tab w:val="right" w:pos="10800"/>
        </w:tabs>
        <w:rPr>
          <w:rFonts w:ascii="Arial" w:eastAsiaTheme="minorHAnsi" w:hAnsi="Arial" w:cs="Arial"/>
          <w:b/>
          <w:sz w:val="22"/>
          <w:szCs w:val="22"/>
        </w:rPr>
      </w:pPr>
      <w:r w:rsidRPr="00104873">
        <w:rPr>
          <w:rFonts w:ascii="Arial" w:eastAsiaTheme="minorHAnsi" w:hAnsi="Arial" w:cs="Arial"/>
          <w:sz w:val="22"/>
          <w:szCs w:val="22"/>
        </w:rPr>
        <w:t xml:space="preserve">Specialize in startups strategic planning and </w:t>
      </w:r>
      <w:r>
        <w:rPr>
          <w:rFonts w:ascii="Arial" w:eastAsiaTheme="minorHAnsi" w:hAnsi="Arial" w:cs="Arial"/>
          <w:sz w:val="22"/>
          <w:szCs w:val="22"/>
        </w:rPr>
        <w:t>managing</w:t>
      </w:r>
      <w:r w:rsidR="00153673">
        <w:rPr>
          <w:rFonts w:ascii="Arial" w:eastAsiaTheme="minorHAnsi" w:hAnsi="Arial" w:cs="Arial"/>
          <w:sz w:val="22"/>
          <w:szCs w:val="22"/>
        </w:rPr>
        <w:t xml:space="preserve"> </w:t>
      </w:r>
      <w:r w:rsidRPr="00104873">
        <w:rPr>
          <w:rFonts w:ascii="Arial" w:eastAsiaTheme="minorHAnsi" w:hAnsi="Arial" w:cs="Arial"/>
          <w:sz w:val="22"/>
          <w:szCs w:val="22"/>
        </w:rPr>
        <w:t>disruptive innovative product</w:t>
      </w:r>
      <w:r w:rsidR="00153673">
        <w:rPr>
          <w:rFonts w:ascii="Arial" w:eastAsiaTheme="minorHAnsi" w:hAnsi="Arial" w:cs="Arial"/>
          <w:sz w:val="22"/>
          <w:szCs w:val="22"/>
        </w:rPr>
        <w:t>s</w:t>
      </w:r>
      <w:r>
        <w:rPr>
          <w:rFonts w:ascii="Arial" w:eastAsiaTheme="minorHAnsi" w:hAnsi="Arial" w:cs="Arial"/>
          <w:sz w:val="22"/>
          <w:szCs w:val="22"/>
        </w:rPr>
        <w:t>.</w:t>
      </w:r>
    </w:p>
    <w:p w14:paraId="05B28628" w14:textId="77777777" w:rsidR="00153673" w:rsidRPr="009B4F27" w:rsidRDefault="00153673" w:rsidP="00153673">
      <w:pPr>
        <w:pBdr>
          <w:bottom w:val="double" w:sz="4" w:space="1" w:color="auto"/>
        </w:pBdr>
        <w:rPr>
          <w:rFonts w:ascii="Arial" w:eastAsiaTheme="minorHAnsi" w:hAnsi="Arial" w:cs="Arial"/>
          <w:b/>
          <w:sz w:val="22"/>
          <w:szCs w:val="22"/>
        </w:rPr>
      </w:pPr>
      <w:r w:rsidRPr="009B4F27">
        <w:rPr>
          <w:rFonts w:ascii="Arial" w:eastAsiaTheme="minorHAnsi" w:hAnsi="Arial" w:cs="Arial"/>
          <w:b/>
          <w:sz w:val="22"/>
          <w:szCs w:val="22"/>
        </w:rPr>
        <w:t>EDUCATION</w:t>
      </w:r>
    </w:p>
    <w:p w14:paraId="2CD15C56" w14:textId="40B05C7F" w:rsidR="00153673" w:rsidRPr="009B4F27" w:rsidRDefault="00153673" w:rsidP="002271C6">
      <w:pPr>
        <w:tabs>
          <w:tab w:val="right" w:pos="10800"/>
        </w:tabs>
        <w:rPr>
          <w:rFonts w:ascii="Arial" w:eastAsiaTheme="minorHAnsi" w:hAnsi="Arial" w:cs="Arial"/>
          <w:b/>
          <w:sz w:val="22"/>
          <w:szCs w:val="22"/>
        </w:rPr>
      </w:pPr>
      <w:r w:rsidRPr="009B4F27">
        <w:rPr>
          <w:rFonts w:ascii="Arial" w:eastAsiaTheme="minorHAnsi" w:hAnsi="Arial" w:cs="Arial"/>
          <w:b/>
          <w:sz w:val="22"/>
          <w:szCs w:val="22"/>
        </w:rPr>
        <w:t xml:space="preserve">Thunderbird School of Global Management, </w:t>
      </w:r>
      <w:r w:rsidRPr="009B4F27">
        <w:rPr>
          <w:rFonts w:ascii="Arial" w:eastAsiaTheme="minorHAnsi" w:hAnsi="Arial" w:cs="Arial"/>
          <w:sz w:val="22"/>
          <w:szCs w:val="22"/>
        </w:rPr>
        <w:t>Phoenix, Arizona</w:t>
      </w:r>
      <w:r w:rsidR="002271C6">
        <w:rPr>
          <w:rFonts w:ascii="Arial" w:eastAsiaTheme="minorHAnsi" w:hAnsi="Arial" w:cs="Arial"/>
          <w:sz w:val="22"/>
          <w:szCs w:val="22"/>
        </w:rPr>
        <w:t xml:space="preserve">                                                   </w:t>
      </w:r>
      <w:r w:rsidR="002271C6" w:rsidRPr="00CC55C9">
        <w:rPr>
          <w:rFonts w:ascii="Arial" w:eastAsiaTheme="minorHAnsi" w:hAnsi="Arial" w:cs="Arial"/>
          <w:sz w:val="22"/>
          <w:szCs w:val="22"/>
        </w:rPr>
        <w:t>December 201</w:t>
      </w:r>
      <w:r w:rsidR="002271C6">
        <w:rPr>
          <w:rFonts w:ascii="Arial" w:eastAsiaTheme="minorHAnsi" w:hAnsi="Arial" w:cs="Arial"/>
          <w:sz w:val="22"/>
          <w:szCs w:val="22"/>
        </w:rPr>
        <w:t>6</w:t>
      </w:r>
    </w:p>
    <w:p w14:paraId="46B923AE" w14:textId="77777777" w:rsidR="00081898" w:rsidRDefault="00AE4FE5" w:rsidP="00081898">
      <w:pPr>
        <w:tabs>
          <w:tab w:val="right" w:pos="10800"/>
        </w:tabs>
        <w:rPr>
          <w:rFonts w:ascii="Arial" w:eastAsiaTheme="minorHAnsi" w:hAnsi="Arial" w:cs="Arial"/>
          <w:sz w:val="22"/>
          <w:szCs w:val="22"/>
        </w:rPr>
      </w:pPr>
      <w:r>
        <w:rPr>
          <w:rFonts w:ascii="Arial" w:eastAsiaTheme="minorHAnsi" w:hAnsi="Arial" w:cs="Arial"/>
          <w:sz w:val="22"/>
          <w:szCs w:val="22"/>
        </w:rPr>
        <w:t>Master of</w:t>
      </w:r>
      <w:r w:rsidRPr="00CC55C9">
        <w:rPr>
          <w:rFonts w:ascii="Arial" w:eastAsiaTheme="minorHAnsi" w:hAnsi="Arial" w:cs="Arial"/>
          <w:sz w:val="22"/>
          <w:szCs w:val="22"/>
        </w:rPr>
        <w:t xml:space="preserve"> Global Management</w:t>
      </w:r>
      <w:r w:rsidR="002D228B">
        <w:rPr>
          <w:rFonts w:ascii="Arial" w:eastAsiaTheme="minorHAnsi" w:hAnsi="Arial" w:cs="Arial" w:hint="cs"/>
          <w:sz w:val="22"/>
          <w:szCs w:val="22"/>
        </w:rPr>
        <w:t xml:space="preserve"> </w:t>
      </w:r>
      <w:r w:rsidR="002D228B">
        <w:rPr>
          <w:rFonts w:ascii="Arial" w:eastAsiaTheme="minorHAnsi" w:hAnsi="Arial" w:cs="Arial"/>
          <w:sz w:val="22"/>
          <w:szCs w:val="22"/>
        </w:rPr>
        <w:t>(MGM)</w:t>
      </w:r>
      <w:r w:rsidRPr="00CC55C9">
        <w:rPr>
          <w:rFonts w:ascii="Arial" w:eastAsiaTheme="minorHAnsi" w:hAnsi="Arial" w:cs="Arial"/>
          <w:b/>
          <w:sz w:val="22"/>
          <w:szCs w:val="22"/>
        </w:rPr>
        <w:tab/>
      </w:r>
    </w:p>
    <w:p w14:paraId="1394DF54" w14:textId="7D51FFAD" w:rsidR="00AE4FE5" w:rsidRPr="00081898" w:rsidRDefault="00C11F0F" w:rsidP="00081898">
      <w:pPr>
        <w:pStyle w:val="ListParagraph"/>
        <w:numPr>
          <w:ilvl w:val="0"/>
          <w:numId w:val="2"/>
        </w:numPr>
        <w:tabs>
          <w:tab w:val="right" w:pos="10800"/>
        </w:tabs>
        <w:rPr>
          <w:rFonts w:ascii="Arial" w:eastAsiaTheme="minorHAnsi" w:hAnsi="Arial" w:cs="Arial"/>
          <w:sz w:val="22"/>
          <w:szCs w:val="22"/>
        </w:rPr>
      </w:pPr>
      <w:r w:rsidRPr="00081898">
        <w:rPr>
          <w:rFonts w:ascii="Arial" w:hAnsi="Arial" w:cs="Arial"/>
          <w:sz w:val="22"/>
          <w:szCs w:val="22"/>
        </w:rPr>
        <w:t xml:space="preserve">Founder and </w:t>
      </w:r>
      <w:r w:rsidR="00AE4FE5" w:rsidRPr="00081898">
        <w:rPr>
          <w:rFonts w:ascii="Arial" w:hAnsi="Arial" w:cs="Arial"/>
          <w:sz w:val="22"/>
          <w:szCs w:val="22"/>
        </w:rPr>
        <w:t>President of Th</w:t>
      </w:r>
      <w:r w:rsidR="00B16A1D" w:rsidRPr="00081898">
        <w:rPr>
          <w:rFonts w:ascii="Arial" w:hAnsi="Arial" w:cs="Arial"/>
          <w:sz w:val="22"/>
          <w:szCs w:val="22"/>
        </w:rPr>
        <w:t>e Sta</w:t>
      </w:r>
      <w:r w:rsidR="003403FD" w:rsidRPr="00081898">
        <w:rPr>
          <w:rFonts w:ascii="Arial" w:hAnsi="Arial" w:cs="Arial"/>
          <w:sz w:val="22"/>
          <w:szCs w:val="22"/>
        </w:rPr>
        <w:t>rt Up C</w:t>
      </w:r>
      <w:r w:rsidR="007613C5" w:rsidRPr="00081898">
        <w:rPr>
          <w:rFonts w:ascii="Arial" w:hAnsi="Arial" w:cs="Arial"/>
          <w:sz w:val="22"/>
          <w:szCs w:val="22"/>
        </w:rPr>
        <w:t>lub at Thunderbird</w:t>
      </w:r>
    </w:p>
    <w:p w14:paraId="5DF51B7D" w14:textId="306323B8" w:rsidR="00AE4FE5" w:rsidRDefault="007613C5" w:rsidP="000F23FF">
      <w:pPr>
        <w:pStyle w:val="ListParagraph"/>
        <w:numPr>
          <w:ilvl w:val="0"/>
          <w:numId w:val="2"/>
        </w:numPr>
        <w:tabs>
          <w:tab w:val="left" w:pos="180"/>
        </w:tabs>
        <w:rPr>
          <w:rFonts w:ascii="Arial" w:hAnsi="Arial" w:cs="Arial"/>
          <w:sz w:val="22"/>
          <w:szCs w:val="22"/>
        </w:rPr>
      </w:pPr>
      <w:r>
        <w:rPr>
          <w:rFonts w:ascii="Arial" w:hAnsi="Arial" w:cs="Arial"/>
          <w:sz w:val="22"/>
          <w:szCs w:val="22"/>
        </w:rPr>
        <w:t>Represented Thunderbird in The Venture Capital Investment Competition</w:t>
      </w:r>
      <w:r w:rsidR="003403FD">
        <w:rPr>
          <w:rFonts w:ascii="Arial" w:hAnsi="Arial" w:cs="Arial"/>
          <w:sz w:val="22"/>
          <w:szCs w:val="22"/>
        </w:rPr>
        <w:t xml:space="preserve"> (VCIC).</w:t>
      </w:r>
    </w:p>
    <w:p w14:paraId="4946BD9B" w14:textId="39E4CD55" w:rsidR="00AA3402" w:rsidRPr="000F23FF" w:rsidRDefault="00AA3402" w:rsidP="000F23FF">
      <w:pPr>
        <w:pStyle w:val="ListParagraph"/>
        <w:numPr>
          <w:ilvl w:val="0"/>
          <w:numId w:val="2"/>
        </w:numPr>
        <w:tabs>
          <w:tab w:val="left" w:pos="180"/>
        </w:tabs>
        <w:rPr>
          <w:rFonts w:ascii="Arial" w:hAnsi="Arial" w:cs="Arial"/>
          <w:sz w:val="22"/>
          <w:szCs w:val="22"/>
        </w:rPr>
      </w:pPr>
      <w:r>
        <w:rPr>
          <w:rFonts w:ascii="Arial" w:hAnsi="Arial" w:cs="Arial"/>
          <w:sz w:val="22"/>
          <w:szCs w:val="22"/>
        </w:rPr>
        <w:t>Winner of The CEO Circle Award</w:t>
      </w:r>
    </w:p>
    <w:p w14:paraId="1F2C623A" w14:textId="3B7E86A0" w:rsidR="00AE4FE5" w:rsidRPr="00CC55C9" w:rsidRDefault="00AE4FE5" w:rsidP="002271C6">
      <w:pPr>
        <w:tabs>
          <w:tab w:val="right" w:pos="10800"/>
        </w:tabs>
        <w:rPr>
          <w:rFonts w:ascii="Arial" w:eastAsiaTheme="minorHAnsi" w:hAnsi="Arial" w:cs="Arial"/>
          <w:b/>
          <w:sz w:val="22"/>
          <w:szCs w:val="22"/>
        </w:rPr>
      </w:pPr>
      <w:r w:rsidRPr="00CC55C9">
        <w:rPr>
          <w:rFonts w:ascii="Arial" w:eastAsiaTheme="minorHAnsi" w:hAnsi="Arial" w:cs="Arial"/>
          <w:b/>
          <w:sz w:val="22"/>
          <w:szCs w:val="22"/>
        </w:rPr>
        <w:t xml:space="preserve">University of </w:t>
      </w:r>
      <w:r w:rsidR="007613C5">
        <w:rPr>
          <w:rFonts w:ascii="Arial" w:eastAsiaTheme="minorHAnsi" w:hAnsi="Arial" w:cs="Arial"/>
          <w:b/>
          <w:sz w:val="22"/>
          <w:szCs w:val="22"/>
        </w:rPr>
        <w:t>Nebraska at Omaha</w:t>
      </w:r>
      <w:r w:rsidRPr="00CC55C9">
        <w:rPr>
          <w:rFonts w:ascii="Arial" w:eastAsiaTheme="minorHAnsi" w:hAnsi="Arial" w:cs="Arial"/>
          <w:b/>
          <w:sz w:val="22"/>
          <w:szCs w:val="22"/>
        </w:rPr>
        <w:t xml:space="preserve">, </w:t>
      </w:r>
      <w:r w:rsidR="007613C5">
        <w:rPr>
          <w:rFonts w:ascii="Arial" w:eastAsiaTheme="minorHAnsi" w:hAnsi="Arial" w:cs="Arial"/>
          <w:sz w:val="22"/>
          <w:szCs w:val="22"/>
        </w:rPr>
        <w:t>Omaha</w:t>
      </w:r>
      <w:r w:rsidRPr="00CC55C9">
        <w:rPr>
          <w:rFonts w:ascii="Arial" w:eastAsiaTheme="minorHAnsi" w:hAnsi="Arial" w:cs="Arial"/>
          <w:sz w:val="22"/>
          <w:szCs w:val="22"/>
        </w:rPr>
        <w:t xml:space="preserve">, </w:t>
      </w:r>
      <w:r w:rsidR="007613C5">
        <w:rPr>
          <w:rFonts w:ascii="Arial" w:eastAsiaTheme="minorHAnsi" w:hAnsi="Arial" w:cs="Arial"/>
          <w:sz w:val="22"/>
          <w:szCs w:val="22"/>
        </w:rPr>
        <w:t>Nebraska</w:t>
      </w:r>
      <w:r w:rsidR="002271C6">
        <w:rPr>
          <w:rFonts w:ascii="Arial" w:eastAsiaTheme="minorHAnsi" w:hAnsi="Arial" w:cs="Arial"/>
          <w:sz w:val="22"/>
          <w:szCs w:val="22"/>
        </w:rPr>
        <w:t xml:space="preserve">                                                                       August</w:t>
      </w:r>
      <w:r w:rsidR="002271C6" w:rsidRPr="00CC55C9">
        <w:rPr>
          <w:rFonts w:ascii="Arial" w:eastAsiaTheme="minorHAnsi" w:hAnsi="Arial" w:cs="Arial"/>
          <w:sz w:val="22"/>
          <w:szCs w:val="22"/>
        </w:rPr>
        <w:t xml:space="preserve"> 201</w:t>
      </w:r>
      <w:r w:rsidR="002271C6">
        <w:rPr>
          <w:rFonts w:ascii="Arial" w:eastAsiaTheme="minorHAnsi" w:hAnsi="Arial" w:cs="Arial"/>
          <w:sz w:val="22"/>
          <w:szCs w:val="22"/>
        </w:rPr>
        <w:t>3</w:t>
      </w:r>
    </w:p>
    <w:p w14:paraId="04C1206B" w14:textId="48D9413D" w:rsidR="007613C5" w:rsidRDefault="00B20BF3" w:rsidP="002271C6">
      <w:pPr>
        <w:tabs>
          <w:tab w:val="right" w:pos="10800"/>
        </w:tabs>
        <w:rPr>
          <w:rFonts w:ascii="Arial" w:eastAsiaTheme="minorHAnsi" w:hAnsi="Arial" w:cs="Arial"/>
          <w:b/>
          <w:sz w:val="22"/>
          <w:szCs w:val="22"/>
        </w:rPr>
      </w:pPr>
      <w:r>
        <w:rPr>
          <w:rFonts w:ascii="Arial" w:eastAsiaTheme="minorHAnsi" w:hAnsi="Arial" w:cs="Arial"/>
          <w:sz w:val="22"/>
          <w:szCs w:val="22"/>
        </w:rPr>
        <w:t>Bachelor</w:t>
      </w:r>
      <w:r w:rsidR="00AE4FE5" w:rsidRPr="00CC55C9">
        <w:rPr>
          <w:rFonts w:ascii="Arial" w:eastAsiaTheme="minorHAnsi" w:hAnsi="Arial" w:cs="Arial"/>
          <w:sz w:val="22"/>
          <w:szCs w:val="22"/>
        </w:rPr>
        <w:t xml:space="preserve"> in</w:t>
      </w:r>
      <w:r w:rsidR="00AE4FE5" w:rsidRPr="00CC55C9">
        <w:rPr>
          <w:rFonts w:ascii="Arial" w:eastAsiaTheme="minorHAnsi" w:hAnsi="Arial" w:cs="Arial"/>
          <w:b/>
          <w:sz w:val="22"/>
          <w:szCs w:val="22"/>
        </w:rPr>
        <w:t xml:space="preserve"> </w:t>
      </w:r>
      <w:r w:rsidR="007613C5">
        <w:rPr>
          <w:rFonts w:ascii="Arial" w:eastAsiaTheme="minorHAnsi" w:hAnsi="Arial" w:cs="Arial"/>
          <w:sz w:val="22"/>
          <w:szCs w:val="22"/>
        </w:rPr>
        <w:t>Finance and Banking</w:t>
      </w:r>
      <w:r w:rsidR="00AE4FE5" w:rsidRPr="00CC55C9">
        <w:rPr>
          <w:rFonts w:ascii="Arial" w:eastAsiaTheme="minorHAnsi" w:hAnsi="Arial" w:cs="Arial"/>
          <w:b/>
          <w:sz w:val="22"/>
          <w:szCs w:val="22"/>
        </w:rPr>
        <w:tab/>
      </w:r>
    </w:p>
    <w:p w14:paraId="6810BB60" w14:textId="77777777" w:rsidR="00266883" w:rsidRPr="005818BD" w:rsidRDefault="00266883" w:rsidP="00266883">
      <w:pPr>
        <w:pStyle w:val="ListParagraph"/>
        <w:numPr>
          <w:ilvl w:val="0"/>
          <w:numId w:val="2"/>
        </w:numPr>
        <w:tabs>
          <w:tab w:val="right" w:pos="10800"/>
        </w:tabs>
        <w:rPr>
          <w:rFonts w:ascii="Arial" w:hAnsi="Arial" w:cs="Arial"/>
          <w:sz w:val="22"/>
          <w:szCs w:val="22"/>
        </w:rPr>
      </w:pPr>
      <w:r w:rsidRPr="00266883">
        <w:rPr>
          <w:rFonts w:ascii="Arial" w:hAnsi="Arial" w:cs="Arial"/>
          <w:color w:val="000000" w:themeColor="text1"/>
          <w:sz w:val="22"/>
          <w:szCs w:val="22"/>
        </w:rPr>
        <w:t>Finalist in the Unive</w:t>
      </w:r>
      <w:r w:rsidR="003403FD">
        <w:rPr>
          <w:rFonts w:ascii="Arial" w:hAnsi="Arial" w:cs="Arial"/>
          <w:color w:val="000000" w:themeColor="text1"/>
          <w:sz w:val="22"/>
          <w:szCs w:val="22"/>
        </w:rPr>
        <w:t>rsity of Nebraska business plan</w:t>
      </w:r>
      <w:r w:rsidRPr="00266883">
        <w:rPr>
          <w:rFonts w:ascii="Arial" w:hAnsi="Arial" w:cs="Arial"/>
          <w:color w:val="000000" w:themeColor="text1"/>
          <w:sz w:val="22"/>
          <w:szCs w:val="22"/>
        </w:rPr>
        <w:t xml:space="preserve"> competition</w:t>
      </w:r>
    </w:p>
    <w:p w14:paraId="6B59C492" w14:textId="73601D08" w:rsidR="00D24EE8" w:rsidRDefault="005818BD" w:rsidP="00AA3402">
      <w:pPr>
        <w:pStyle w:val="ListParagraph"/>
        <w:numPr>
          <w:ilvl w:val="0"/>
          <w:numId w:val="2"/>
        </w:numPr>
        <w:tabs>
          <w:tab w:val="right" w:pos="10800"/>
        </w:tabs>
        <w:rPr>
          <w:rFonts w:ascii="Arial" w:hAnsi="Arial" w:cs="Arial"/>
          <w:sz w:val="22"/>
          <w:szCs w:val="22"/>
        </w:rPr>
      </w:pPr>
      <w:r>
        <w:rPr>
          <w:rFonts w:ascii="Arial" w:hAnsi="Arial" w:cs="Arial"/>
          <w:sz w:val="22"/>
          <w:szCs w:val="22"/>
        </w:rPr>
        <w:t>Member of Delta Sigma Pi</w:t>
      </w:r>
    </w:p>
    <w:p w14:paraId="7FFF6C62" w14:textId="77777777" w:rsidR="002271C6" w:rsidRPr="00AA3402" w:rsidRDefault="002271C6" w:rsidP="002271C6">
      <w:pPr>
        <w:pStyle w:val="ListParagraph"/>
        <w:tabs>
          <w:tab w:val="right" w:pos="10800"/>
        </w:tabs>
        <w:rPr>
          <w:rFonts w:ascii="Arial" w:hAnsi="Arial" w:cs="Arial"/>
          <w:sz w:val="22"/>
          <w:szCs w:val="22"/>
        </w:rPr>
      </w:pPr>
    </w:p>
    <w:p w14:paraId="64F12FFC" w14:textId="77777777" w:rsidR="00AE4FE5" w:rsidRPr="00CC55C9" w:rsidRDefault="00AE4FE5" w:rsidP="00AE4FE5">
      <w:pPr>
        <w:pBdr>
          <w:bottom w:val="double" w:sz="4" w:space="1" w:color="auto"/>
        </w:pBdr>
        <w:rPr>
          <w:rFonts w:ascii="Arial" w:eastAsiaTheme="minorHAnsi" w:hAnsi="Arial" w:cs="Arial"/>
          <w:b/>
          <w:sz w:val="22"/>
          <w:szCs w:val="22"/>
        </w:rPr>
      </w:pPr>
      <w:r w:rsidRPr="00CC55C9">
        <w:rPr>
          <w:rFonts w:ascii="Arial" w:eastAsiaTheme="minorHAnsi" w:hAnsi="Arial" w:cs="Arial"/>
          <w:b/>
          <w:sz w:val="22"/>
          <w:szCs w:val="22"/>
        </w:rPr>
        <w:t xml:space="preserve">PROFESSIONAL EXPERIENCE </w:t>
      </w:r>
    </w:p>
    <w:p w14:paraId="13CAC3A5" w14:textId="287D9E4D" w:rsidR="00AE4FE5" w:rsidRPr="00CC55C9" w:rsidRDefault="007613C5" w:rsidP="0042003A">
      <w:pPr>
        <w:pBdr>
          <w:bottom w:val="single" w:sz="4" w:space="1" w:color="auto"/>
        </w:pBdr>
        <w:tabs>
          <w:tab w:val="left" w:pos="187"/>
          <w:tab w:val="left" w:pos="360"/>
          <w:tab w:val="left" w:pos="2880"/>
          <w:tab w:val="left" w:pos="8820"/>
          <w:tab w:val="right" w:pos="10800"/>
        </w:tabs>
        <w:spacing w:before="120"/>
        <w:rPr>
          <w:rFonts w:ascii="Arial" w:eastAsiaTheme="minorHAnsi" w:hAnsi="Arial" w:cs="Arial"/>
          <w:sz w:val="22"/>
          <w:szCs w:val="22"/>
        </w:rPr>
      </w:pPr>
      <w:r>
        <w:rPr>
          <w:rFonts w:ascii="Arial" w:eastAsiaTheme="minorHAnsi" w:hAnsi="Arial" w:cs="Arial"/>
          <w:b/>
          <w:sz w:val="22"/>
          <w:szCs w:val="22"/>
        </w:rPr>
        <w:t>Founder and CEO</w:t>
      </w:r>
      <w:r w:rsidR="00AE4FE5" w:rsidRPr="00CC55C9">
        <w:rPr>
          <w:rFonts w:ascii="Arial" w:eastAsiaTheme="minorHAnsi" w:hAnsi="Arial" w:cs="Arial"/>
          <w:sz w:val="22"/>
          <w:szCs w:val="22"/>
        </w:rPr>
        <w:tab/>
      </w:r>
      <w:r w:rsidR="002271C6">
        <w:rPr>
          <w:rFonts w:ascii="Arial" w:eastAsiaTheme="minorHAnsi" w:hAnsi="Arial" w:cs="Arial"/>
          <w:sz w:val="22"/>
          <w:szCs w:val="22"/>
        </w:rPr>
        <w:t xml:space="preserve">  </w:t>
      </w:r>
      <w:r w:rsidR="001C6099">
        <w:rPr>
          <w:rFonts w:ascii="Arial" w:eastAsiaTheme="minorHAnsi" w:hAnsi="Arial" w:cs="Arial"/>
          <w:sz w:val="22"/>
          <w:szCs w:val="22"/>
        </w:rPr>
        <w:t xml:space="preserve">     </w:t>
      </w:r>
      <w:r>
        <w:rPr>
          <w:rFonts w:ascii="Arial" w:eastAsiaTheme="minorHAnsi" w:hAnsi="Arial" w:cs="Arial"/>
          <w:i/>
          <w:sz w:val="22"/>
          <w:szCs w:val="22"/>
        </w:rPr>
        <w:t>Workhint LLC, Omaha, NE</w:t>
      </w:r>
      <w:r w:rsidR="00AE4FE5" w:rsidRPr="00CC55C9">
        <w:rPr>
          <w:rFonts w:ascii="Arial" w:eastAsiaTheme="minorHAnsi" w:hAnsi="Arial" w:cs="Arial"/>
          <w:sz w:val="22"/>
          <w:szCs w:val="22"/>
        </w:rPr>
        <w:t xml:space="preserve"> </w:t>
      </w:r>
      <w:r w:rsidR="00AE4FE5" w:rsidRPr="00CC55C9">
        <w:rPr>
          <w:rFonts w:ascii="Arial" w:eastAsiaTheme="minorHAnsi" w:hAnsi="Arial" w:cs="Arial"/>
          <w:sz w:val="22"/>
          <w:szCs w:val="22"/>
        </w:rPr>
        <w:tab/>
      </w:r>
      <w:r w:rsidR="00AE4FE5">
        <w:rPr>
          <w:rFonts w:ascii="Arial" w:eastAsiaTheme="minorHAnsi" w:hAnsi="Arial" w:cs="Arial"/>
          <w:sz w:val="22"/>
          <w:szCs w:val="22"/>
        </w:rPr>
        <w:t xml:space="preserve"> </w:t>
      </w:r>
      <w:r w:rsidR="003403FD">
        <w:rPr>
          <w:rFonts w:ascii="Arial" w:eastAsiaTheme="minorHAnsi" w:hAnsi="Arial" w:cs="Arial"/>
          <w:sz w:val="22"/>
          <w:szCs w:val="22"/>
        </w:rPr>
        <w:t>Jan 2013</w:t>
      </w:r>
      <w:r w:rsidR="00AE4FE5" w:rsidRPr="00CC55C9">
        <w:rPr>
          <w:rFonts w:ascii="Arial" w:eastAsiaTheme="minorHAnsi" w:hAnsi="Arial" w:cs="Arial"/>
          <w:sz w:val="22"/>
          <w:szCs w:val="22"/>
        </w:rPr>
        <w:t xml:space="preserve"> – </w:t>
      </w:r>
      <w:r w:rsidR="0042003A">
        <w:rPr>
          <w:rFonts w:ascii="Arial" w:eastAsiaTheme="minorHAnsi" w:hAnsi="Arial" w:cs="Arial"/>
          <w:sz w:val="22"/>
          <w:szCs w:val="22"/>
        </w:rPr>
        <w:t>Aug</w:t>
      </w:r>
      <w:r w:rsidR="00EC55C9">
        <w:rPr>
          <w:rFonts w:ascii="Arial" w:eastAsiaTheme="minorHAnsi" w:hAnsi="Arial" w:cs="Arial"/>
          <w:sz w:val="22"/>
          <w:szCs w:val="22"/>
        </w:rPr>
        <w:t xml:space="preserve"> 2016</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AE4FE5" w:rsidRPr="00CC55C9" w14:paraId="3E7D1F9D" w14:textId="77777777" w:rsidTr="00D24EE8">
        <w:trPr>
          <w:trHeight w:val="20"/>
        </w:trPr>
        <w:tc>
          <w:tcPr>
            <w:tcW w:w="11088" w:type="dxa"/>
          </w:tcPr>
          <w:p w14:paraId="763DEE82" w14:textId="76267872" w:rsidR="00B20BF3" w:rsidRPr="007577F3" w:rsidRDefault="00B20BF3" w:rsidP="002271C6">
            <w:pPr>
              <w:pStyle w:val="ListParagraph"/>
              <w:numPr>
                <w:ilvl w:val="0"/>
                <w:numId w:val="1"/>
              </w:numPr>
              <w:spacing w:afterAutospacing="0"/>
              <w:rPr>
                <w:rFonts w:ascii="Arial" w:hAnsi="Arial" w:cs="Arial"/>
              </w:rPr>
            </w:pPr>
            <w:r w:rsidRPr="007577F3">
              <w:rPr>
                <w:rFonts w:ascii="Arial" w:hAnsi="Arial" w:cs="Arial"/>
              </w:rPr>
              <w:t>Staffed, trained and developed team of international programmers through ongoing feedback, establishing performance expectations and increasing productivity.</w:t>
            </w:r>
          </w:p>
          <w:p w14:paraId="577195A7" w14:textId="4C3E5FE4" w:rsidR="00B20BF3" w:rsidRPr="007577F3" w:rsidRDefault="00B20BF3" w:rsidP="002271C6">
            <w:pPr>
              <w:pStyle w:val="ListParagraph"/>
              <w:numPr>
                <w:ilvl w:val="0"/>
                <w:numId w:val="1"/>
              </w:numPr>
              <w:spacing w:afterAutospacing="0"/>
              <w:rPr>
                <w:rFonts w:ascii="Arial" w:hAnsi="Arial" w:cs="Arial"/>
              </w:rPr>
            </w:pPr>
            <w:r w:rsidRPr="007577F3">
              <w:rPr>
                <w:rFonts w:ascii="Arial" w:hAnsi="Arial" w:cs="Arial"/>
              </w:rPr>
              <w:t>Developed the “Online Virtual Office” technology, which allo</w:t>
            </w:r>
            <w:r w:rsidR="00F47A0C" w:rsidRPr="007577F3">
              <w:rPr>
                <w:rFonts w:ascii="Arial" w:hAnsi="Arial" w:cs="Arial"/>
              </w:rPr>
              <w:t xml:space="preserve">ws consultants to meet with clients online, </w:t>
            </w:r>
            <w:r w:rsidRPr="007577F3">
              <w:rPr>
                <w:rFonts w:ascii="Arial" w:hAnsi="Arial" w:cs="Arial"/>
              </w:rPr>
              <w:t xml:space="preserve">work </w:t>
            </w:r>
            <w:r w:rsidR="00104DDF" w:rsidRPr="007577F3">
              <w:rPr>
                <w:rFonts w:ascii="Arial" w:hAnsi="Arial" w:cs="Arial"/>
              </w:rPr>
              <w:t>on</w:t>
            </w:r>
            <w:r w:rsidRPr="007577F3">
              <w:rPr>
                <w:rFonts w:ascii="Arial" w:hAnsi="Arial" w:cs="Arial"/>
              </w:rPr>
              <w:t xml:space="preserve"> pr</w:t>
            </w:r>
            <w:r w:rsidR="00F47A0C" w:rsidRPr="007577F3">
              <w:rPr>
                <w:rFonts w:ascii="Arial" w:hAnsi="Arial" w:cs="Arial"/>
              </w:rPr>
              <w:t xml:space="preserve">ojects, and get paid </w:t>
            </w:r>
            <w:r w:rsidRPr="007577F3">
              <w:rPr>
                <w:rFonts w:ascii="Arial" w:hAnsi="Arial" w:cs="Arial"/>
              </w:rPr>
              <w:t>all from one page to increase usability and efficiency.</w:t>
            </w:r>
          </w:p>
          <w:p w14:paraId="41BF6F81" w14:textId="58C5BEF1" w:rsidR="00AE4FE5" w:rsidRPr="00CC55C9" w:rsidRDefault="00AE4FE5" w:rsidP="002271C6">
            <w:pPr>
              <w:pStyle w:val="ListParagraph"/>
              <w:numPr>
                <w:ilvl w:val="0"/>
                <w:numId w:val="1"/>
              </w:numPr>
              <w:spacing w:afterAutospacing="0"/>
              <w:rPr>
                <w:rFonts w:ascii="Arial" w:hAnsi="Arial" w:cs="Arial"/>
              </w:rPr>
            </w:pPr>
            <w:r w:rsidRPr="007577F3">
              <w:rPr>
                <w:rFonts w:ascii="Arial" w:hAnsi="Arial" w:cs="Arial"/>
              </w:rPr>
              <w:t>P</w:t>
            </w:r>
            <w:r w:rsidRPr="00CC55C9">
              <w:rPr>
                <w:rFonts w:ascii="Arial" w:hAnsi="Arial" w:cs="Arial"/>
              </w:rPr>
              <w:t xml:space="preserve">articipate in extensive and ongoing </w:t>
            </w:r>
            <w:r w:rsidR="00A637A8">
              <w:rPr>
                <w:rFonts w:ascii="Arial" w:hAnsi="Arial" w:cs="Arial"/>
              </w:rPr>
              <w:t>market research about the consulting industry</w:t>
            </w:r>
            <w:r w:rsidR="00104DDF">
              <w:rPr>
                <w:rFonts w:ascii="Arial" w:hAnsi="Arial" w:cs="Arial"/>
              </w:rPr>
              <w:t xml:space="preserve"> that helped identify a market niche to serve. </w:t>
            </w:r>
          </w:p>
          <w:p w14:paraId="2B4FA2B2" w14:textId="70EE9288" w:rsidR="002701C9" w:rsidRPr="00CC55C9" w:rsidRDefault="002701C9" w:rsidP="00D85110">
            <w:pPr>
              <w:pBdr>
                <w:bottom w:val="single" w:sz="4" w:space="0" w:color="auto"/>
              </w:pBdr>
              <w:tabs>
                <w:tab w:val="left" w:pos="187"/>
                <w:tab w:val="left" w:pos="360"/>
                <w:tab w:val="left" w:pos="2880"/>
                <w:tab w:val="left" w:pos="8820"/>
                <w:tab w:val="right" w:pos="10800"/>
              </w:tabs>
              <w:spacing w:afterAutospacing="0"/>
              <w:rPr>
                <w:rFonts w:ascii="Arial" w:eastAsiaTheme="minorHAnsi" w:hAnsi="Arial" w:cs="Arial"/>
              </w:rPr>
            </w:pPr>
            <w:r>
              <w:rPr>
                <w:rFonts w:ascii="Arial" w:eastAsiaTheme="minorHAnsi" w:hAnsi="Arial" w:cs="Arial"/>
                <w:b/>
              </w:rPr>
              <w:t xml:space="preserve">Management Consultant      </w:t>
            </w:r>
            <w:r w:rsidR="00AA3402">
              <w:rPr>
                <w:rFonts w:ascii="Arial" w:eastAsiaTheme="minorHAnsi" w:hAnsi="Arial" w:cs="Arial"/>
                <w:b/>
              </w:rPr>
              <w:t xml:space="preserve">  </w:t>
            </w:r>
            <w:r>
              <w:rPr>
                <w:rFonts w:ascii="Arial" w:eastAsiaTheme="minorHAnsi" w:hAnsi="Arial" w:cs="Arial"/>
              </w:rPr>
              <w:t xml:space="preserve"> </w:t>
            </w:r>
            <w:r w:rsidR="001C6099">
              <w:rPr>
                <w:rFonts w:ascii="Arial" w:eastAsiaTheme="minorHAnsi" w:hAnsi="Arial" w:cs="Arial"/>
              </w:rPr>
              <w:t xml:space="preserve">         </w:t>
            </w:r>
            <w:r>
              <w:rPr>
                <w:rFonts w:ascii="Arial" w:eastAsiaTheme="minorHAnsi" w:hAnsi="Arial" w:cs="Arial"/>
              </w:rPr>
              <w:t>Babes-Bolyai University,</w:t>
            </w:r>
            <w:r w:rsidR="00D85110">
              <w:rPr>
                <w:rFonts w:ascii="Arial" w:eastAsiaTheme="minorHAnsi" w:hAnsi="Arial" w:cs="Arial"/>
              </w:rPr>
              <w:t xml:space="preserve"> Romania                       </w:t>
            </w:r>
            <w:r>
              <w:rPr>
                <w:rFonts w:ascii="Arial" w:eastAsiaTheme="minorHAnsi" w:hAnsi="Arial" w:cs="Arial"/>
              </w:rPr>
              <w:t xml:space="preserve"> </w:t>
            </w:r>
            <w:r w:rsidR="00D85110">
              <w:rPr>
                <w:rFonts w:ascii="Arial" w:eastAsiaTheme="minorHAnsi" w:hAnsi="Arial" w:cs="Arial"/>
              </w:rPr>
              <w:t>August</w:t>
            </w:r>
            <w:r w:rsidRPr="00CC55C9">
              <w:rPr>
                <w:rFonts w:ascii="Arial" w:eastAsiaTheme="minorHAnsi" w:hAnsi="Arial" w:cs="Arial"/>
              </w:rPr>
              <w:t xml:space="preserve"> </w:t>
            </w:r>
            <w:r w:rsidR="00D85110">
              <w:rPr>
                <w:rFonts w:ascii="Arial" w:eastAsiaTheme="minorHAnsi" w:hAnsi="Arial" w:cs="Arial"/>
              </w:rPr>
              <w:t>2016</w:t>
            </w:r>
            <w:r w:rsidRPr="00CC55C9">
              <w:rPr>
                <w:rFonts w:ascii="Arial" w:eastAsiaTheme="minorHAnsi" w:hAnsi="Arial" w:cs="Arial"/>
              </w:rPr>
              <w:t xml:space="preserve"> </w:t>
            </w:r>
            <w:r w:rsidR="00D85110">
              <w:rPr>
                <w:rFonts w:ascii="Arial" w:eastAsiaTheme="minorHAnsi" w:hAnsi="Arial" w:cs="Arial"/>
              </w:rPr>
              <w:t>– Oct 2016</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4"/>
            </w:tblGrid>
            <w:tr w:rsidR="002701C9" w:rsidRPr="00CC55C9" w14:paraId="12097922" w14:textId="77777777" w:rsidTr="001C6099">
              <w:trPr>
                <w:trHeight w:val="1539"/>
              </w:trPr>
              <w:tc>
                <w:tcPr>
                  <w:tcW w:w="10984" w:type="dxa"/>
                </w:tcPr>
                <w:p w14:paraId="7DEABCFA" w14:textId="77777777" w:rsidR="002701C9" w:rsidRDefault="002701C9" w:rsidP="002271C6">
                  <w:pPr>
                    <w:pStyle w:val="ListParagraph"/>
                    <w:numPr>
                      <w:ilvl w:val="0"/>
                      <w:numId w:val="1"/>
                    </w:numPr>
                    <w:spacing w:afterAutospacing="0"/>
                    <w:rPr>
                      <w:rFonts w:ascii="Arial" w:hAnsi="Arial" w:cs="Arial"/>
                    </w:rPr>
                  </w:pPr>
                  <w:r w:rsidRPr="002701C9">
                    <w:rPr>
                      <w:rFonts w:ascii="Arial" w:hAnsi="Arial" w:cs="Arial"/>
                    </w:rPr>
                    <w:t>Negotiated partnership with local startup communities, organizations, and Thunderbird/ASU to ease the implementation process of the accelerator and the boutique consulting enterprise.</w:t>
                  </w:r>
                </w:p>
                <w:p w14:paraId="1381B980" w14:textId="77777777" w:rsidR="002701C9" w:rsidRDefault="002701C9" w:rsidP="002271C6">
                  <w:pPr>
                    <w:pStyle w:val="ListParagraph"/>
                    <w:numPr>
                      <w:ilvl w:val="0"/>
                      <w:numId w:val="1"/>
                    </w:numPr>
                    <w:spacing w:afterAutospacing="0"/>
                    <w:rPr>
                      <w:rFonts w:ascii="Arial" w:hAnsi="Arial" w:cs="Arial"/>
                    </w:rPr>
                  </w:pPr>
                  <w:r w:rsidRPr="002701C9">
                    <w:rPr>
                      <w:rFonts w:ascii="Arial" w:hAnsi="Arial" w:cs="Arial"/>
                    </w:rPr>
                    <w:t>Developed a customized pre-accelerator model to prepare students entrepreneurs for the acceleration phase.</w:t>
                  </w:r>
                </w:p>
                <w:p w14:paraId="7CCE5114" w14:textId="4C624E13" w:rsidR="002701C9" w:rsidRPr="004E5692" w:rsidRDefault="002701C9" w:rsidP="002271C6">
                  <w:pPr>
                    <w:pStyle w:val="ListParagraph"/>
                    <w:numPr>
                      <w:ilvl w:val="0"/>
                      <w:numId w:val="1"/>
                    </w:numPr>
                    <w:spacing w:afterAutospacing="0"/>
                    <w:rPr>
                      <w:rFonts w:ascii="Arial" w:hAnsi="Arial" w:cs="Arial"/>
                    </w:rPr>
                  </w:pPr>
                  <w:r w:rsidRPr="002701C9">
                    <w:rPr>
                      <w:rFonts w:ascii="Arial" w:hAnsi="Arial" w:cs="Arial"/>
                    </w:rPr>
                    <w:t>Created financial budgeting and forecasting</w:t>
                  </w:r>
                  <w:r>
                    <w:rPr>
                      <w:rFonts w:ascii="Arial" w:hAnsi="Arial" w:cs="Arial"/>
                    </w:rPr>
                    <w:t xml:space="preserve"> tool</w:t>
                  </w:r>
                  <w:r w:rsidRPr="002701C9">
                    <w:rPr>
                      <w:rFonts w:ascii="Arial" w:hAnsi="Arial" w:cs="Arial"/>
                    </w:rPr>
                    <w:t xml:space="preserve"> to assess models financial feasibility and financial gain potential.</w:t>
                  </w:r>
                </w:p>
              </w:tc>
            </w:tr>
          </w:tbl>
          <w:p w14:paraId="33F76009" w14:textId="46203305" w:rsidR="0042003A" w:rsidRPr="00CC55C9" w:rsidRDefault="0042003A" w:rsidP="00D85110">
            <w:pPr>
              <w:pBdr>
                <w:bottom w:val="single" w:sz="4" w:space="1" w:color="auto"/>
              </w:pBdr>
              <w:tabs>
                <w:tab w:val="left" w:pos="187"/>
                <w:tab w:val="left" w:pos="360"/>
                <w:tab w:val="left" w:pos="2880"/>
                <w:tab w:val="left" w:pos="8820"/>
                <w:tab w:val="right" w:pos="10800"/>
              </w:tabs>
              <w:adjustRightInd w:val="0"/>
              <w:spacing w:afterAutospacing="0"/>
              <w:rPr>
                <w:rFonts w:ascii="Arial" w:eastAsiaTheme="minorHAnsi" w:hAnsi="Arial" w:cs="Arial"/>
              </w:rPr>
            </w:pPr>
            <w:r>
              <w:rPr>
                <w:rFonts w:ascii="Arial" w:eastAsiaTheme="minorHAnsi" w:hAnsi="Arial" w:cs="Arial"/>
                <w:b/>
              </w:rPr>
              <w:t>Management Consultant Intern</w:t>
            </w:r>
            <w:r w:rsidRPr="00CC55C9">
              <w:rPr>
                <w:rFonts w:ascii="Arial" w:eastAsiaTheme="minorHAnsi" w:hAnsi="Arial" w:cs="Arial"/>
                <w:b/>
              </w:rPr>
              <w:t xml:space="preserve">          </w:t>
            </w:r>
            <w:r>
              <w:rPr>
                <w:rFonts w:ascii="Arial" w:eastAsiaTheme="minorHAnsi" w:hAnsi="Arial" w:cs="Arial"/>
                <w:b/>
              </w:rPr>
              <w:t xml:space="preserve">  </w:t>
            </w:r>
            <w:r>
              <w:rPr>
                <w:rFonts w:ascii="Arial" w:eastAsiaTheme="minorHAnsi" w:hAnsi="Arial" w:cs="Arial"/>
                <w:i/>
              </w:rPr>
              <w:t>Delta Modern Food Factory, Saudi Arabia</w:t>
            </w:r>
            <w:r>
              <w:rPr>
                <w:rFonts w:ascii="Arial" w:eastAsiaTheme="minorHAnsi" w:hAnsi="Arial" w:cs="Arial"/>
              </w:rPr>
              <w:t xml:space="preserve">        </w:t>
            </w:r>
            <w:r w:rsidR="00D85110">
              <w:rPr>
                <w:rFonts w:ascii="Arial" w:eastAsiaTheme="minorHAnsi" w:hAnsi="Arial" w:cs="Arial"/>
              </w:rPr>
              <w:t>May</w:t>
            </w:r>
            <w:r>
              <w:rPr>
                <w:rFonts w:ascii="Arial" w:eastAsiaTheme="minorHAnsi" w:hAnsi="Arial" w:cs="Arial"/>
              </w:rPr>
              <w:t xml:space="preserve"> 201</w:t>
            </w:r>
            <w:r w:rsidR="00D85110">
              <w:rPr>
                <w:rFonts w:ascii="Arial" w:eastAsiaTheme="minorHAnsi" w:hAnsi="Arial" w:cs="Arial"/>
              </w:rPr>
              <w:t>6</w:t>
            </w:r>
            <w:r>
              <w:rPr>
                <w:rFonts w:ascii="Arial" w:eastAsiaTheme="minorHAnsi" w:hAnsi="Arial" w:cs="Arial"/>
              </w:rPr>
              <w:t xml:space="preserve"> – Aug 201</w:t>
            </w:r>
            <w:r w:rsidR="00D85110">
              <w:rPr>
                <w:rFonts w:ascii="Arial" w:eastAsiaTheme="minorHAnsi" w:hAnsi="Arial" w:cs="Arial"/>
              </w:rPr>
              <w:t>6</w:t>
            </w:r>
            <w:r w:rsidRPr="00CC55C9">
              <w:rPr>
                <w:rFonts w:ascii="Arial" w:eastAsiaTheme="minorHAnsi" w:hAnsi="Arial" w:cs="Arial"/>
              </w:rPr>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4"/>
            </w:tblGrid>
            <w:tr w:rsidR="0042003A" w:rsidRPr="00CC55C9" w14:paraId="32B85F29" w14:textId="77777777" w:rsidTr="002271C6">
              <w:trPr>
                <w:trHeight w:val="1287"/>
              </w:trPr>
              <w:tc>
                <w:tcPr>
                  <w:tcW w:w="10800" w:type="dxa"/>
                </w:tcPr>
                <w:p w14:paraId="1EE09954" w14:textId="0AFD4431" w:rsidR="00421448" w:rsidRPr="00421448" w:rsidRDefault="00421448" w:rsidP="002271C6">
                  <w:pPr>
                    <w:pStyle w:val="ListParagraph"/>
                    <w:numPr>
                      <w:ilvl w:val="0"/>
                      <w:numId w:val="1"/>
                    </w:numPr>
                    <w:adjustRightInd w:val="0"/>
                    <w:spacing w:afterAutospacing="0"/>
                    <w:rPr>
                      <w:rFonts w:ascii="Arial" w:hAnsi="Arial" w:cs="Arial"/>
                    </w:rPr>
                  </w:pPr>
                  <w:r w:rsidRPr="00421448">
                    <w:rPr>
                      <w:rFonts w:ascii="Arial" w:hAnsi="Arial" w:cs="Arial"/>
                    </w:rPr>
                    <w:t>Evaluated the factory production line and process that helped to understand ways of cost reduction per unit produce.</w:t>
                  </w:r>
                </w:p>
                <w:p w14:paraId="2574A96D" w14:textId="77777777" w:rsidR="0042003A" w:rsidRDefault="00421448" w:rsidP="002271C6">
                  <w:pPr>
                    <w:numPr>
                      <w:ilvl w:val="0"/>
                      <w:numId w:val="1"/>
                    </w:numPr>
                    <w:adjustRightInd w:val="0"/>
                    <w:spacing w:afterAutospacing="0"/>
                    <w:rPr>
                      <w:rFonts w:ascii="Arial" w:hAnsi="Arial" w:cs="Arial"/>
                    </w:rPr>
                  </w:pPr>
                  <w:r w:rsidRPr="00421448">
                    <w:rPr>
                      <w:rFonts w:ascii="Arial" w:hAnsi="Arial" w:cs="Arial"/>
                    </w:rPr>
                    <w:t>Enhanced sales distribution process by implementing a tracking system that led to more efficient time management and better utilization of resources.</w:t>
                  </w:r>
                </w:p>
                <w:p w14:paraId="16E38D82" w14:textId="5130A0D4" w:rsidR="002271C6" w:rsidRPr="002271C6" w:rsidRDefault="00421448" w:rsidP="002271C6">
                  <w:pPr>
                    <w:numPr>
                      <w:ilvl w:val="0"/>
                      <w:numId w:val="1"/>
                    </w:numPr>
                    <w:adjustRightInd w:val="0"/>
                    <w:spacing w:afterAutospacing="0"/>
                    <w:rPr>
                      <w:rFonts w:ascii="Arial" w:hAnsi="Arial" w:cs="Arial"/>
                    </w:rPr>
                  </w:pPr>
                  <w:r w:rsidRPr="00421448">
                    <w:rPr>
                      <w:rFonts w:ascii="Arial" w:hAnsi="Arial" w:cs="Arial"/>
                    </w:rPr>
                    <w:t>Developed a detailed export and global strategic model to increase the company international reach</w:t>
                  </w:r>
                  <w:r w:rsidR="001F1BDC">
                    <w:rPr>
                      <w:rFonts w:ascii="Arial" w:hAnsi="Arial" w:cs="Arial"/>
                    </w:rPr>
                    <w:t xml:space="preserve"> and sales channels. </w:t>
                  </w:r>
                </w:p>
              </w:tc>
            </w:tr>
          </w:tbl>
          <w:p w14:paraId="031E5A5C" w14:textId="46802590" w:rsidR="0042003A" w:rsidRPr="0042003A" w:rsidRDefault="0042003A" w:rsidP="002271C6">
            <w:pPr>
              <w:spacing w:afterAutospacing="0"/>
              <w:rPr>
                <w:rFonts w:ascii="Arial" w:hAnsi="Arial" w:cs="Arial"/>
              </w:rPr>
            </w:pPr>
          </w:p>
        </w:tc>
      </w:tr>
    </w:tbl>
    <w:p w14:paraId="6132999C" w14:textId="79A8197B" w:rsidR="00AE4FE5" w:rsidRPr="00CC55C9" w:rsidRDefault="00266883" w:rsidP="002271C6">
      <w:pPr>
        <w:pBdr>
          <w:bottom w:val="single" w:sz="4" w:space="0" w:color="auto"/>
        </w:pBdr>
        <w:tabs>
          <w:tab w:val="left" w:pos="187"/>
          <w:tab w:val="left" w:pos="360"/>
          <w:tab w:val="left" w:pos="2880"/>
          <w:tab w:val="left" w:pos="8820"/>
          <w:tab w:val="right" w:pos="10800"/>
        </w:tabs>
        <w:rPr>
          <w:rFonts w:ascii="Arial" w:eastAsiaTheme="minorHAnsi" w:hAnsi="Arial" w:cs="Arial"/>
          <w:sz w:val="22"/>
          <w:szCs w:val="22"/>
        </w:rPr>
      </w:pPr>
      <w:r>
        <w:rPr>
          <w:rFonts w:ascii="Arial" w:eastAsiaTheme="minorHAnsi" w:hAnsi="Arial" w:cs="Arial"/>
          <w:b/>
          <w:sz w:val="22"/>
          <w:szCs w:val="22"/>
        </w:rPr>
        <w:t>Financial Analyst</w:t>
      </w:r>
      <w:r w:rsidR="00AE4FE5" w:rsidRPr="00CC55C9">
        <w:rPr>
          <w:rFonts w:ascii="Arial" w:eastAsiaTheme="minorHAnsi" w:hAnsi="Arial" w:cs="Arial"/>
          <w:b/>
          <w:sz w:val="22"/>
          <w:szCs w:val="22"/>
        </w:rPr>
        <w:t xml:space="preserve">                </w:t>
      </w:r>
      <w:r>
        <w:rPr>
          <w:rFonts w:ascii="Arial" w:eastAsiaTheme="minorHAnsi" w:hAnsi="Arial" w:cs="Arial"/>
          <w:b/>
          <w:sz w:val="22"/>
          <w:szCs w:val="22"/>
        </w:rPr>
        <w:t xml:space="preserve">  </w:t>
      </w:r>
      <w:r w:rsidR="001C6099">
        <w:rPr>
          <w:rFonts w:ascii="Arial" w:eastAsiaTheme="minorHAnsi" w:hAnsi="Arial" w:cs="Arial"/>
          <w:b/>
          <w:sz w:val="22"/>
          <w:szCs w:val="22"/>
        </w:rPr>
        <w:t xml:space="preserve">   </w:t>
      </w:r>
      <w:r>
        <w:rPr>
          <w:rFonts w:ascii="Arial" w:eastAsiaTheme="minorHAnsi" w:hAnsi="Arial" w:cs="Arial"/>
          <w:b/>
          <w:sz w:val="22"/>
          <w:szCs w:val="22"/>
        </w:rPr>
        <w:t xml:space="preserve"> </w:t>
      </w:r>
      <w:r>
        <w:rPr>
          <w:rFonts w:ascii="Arial" w:eastAsiaTheme="minorHAnsi" w:hAnsi="Arial" w:cs="Arial"/>
          <w:i/>
          <w:sz w:val="22"/>
          <w:szCs w:val="22"/>
        </w:rPr>
        <w:t>Delta Modern Food Factory, Dammam, Saudi Arabia</w:t>
      </w:r>
      <w:r w:rsidR="00AE4FE5" w:rsidRPr="00CC55C9">
        <w:rPr>
          <w:rFonts w:ascii="Arial" w:eastAsiaTheme="minorHAnsi" w:hAnsi="Arial" w:cs="Arial"/>
          <w:sz w:val="22"/>
          <w:szCs w:val="22"/>
        </w:rPr>
        <w:tab/>
      </w:r>
      <w:r w:rsidR="00AE4FE5">
        <w:rPr>
          <w:rFonts w:ascii="Arial" w:eastAsiaTheme="minorHAnsi" w:hAnsi="Arial" w:cs="Arial"/>
          <w:sz w:val="22"/>
          <w:szCs w:val="22"/>
        </w:rPr>
        <w:t xml:space="preserve"> </w:t>
      </w:r>
      <w:r w:rsidR="009E38D7">
        <w:rPr>
          <w:rFonts w:ascii="Arial" w:eastAsiaTheme="minorHAnsi" w:hAnsi="Arial" w:cs="Arial"/>
          <w:sz w:val="22"/>
          <w:szCs w:val="22"/>
        </w:rPr>
        <w:t>Aug</w:t>
      </w:r>
      <w:r w:rsidR="00231DA8">
        <w:rPr>
          <w:rFonts w:ascii="Arial" w:eastAsiaTheme="minorHAnsi" w:hAnsi="Arial" w:cs="Arial"/>
          <w:sz w:val="22"/>
          <w:szCs w:val="22"/>
        </w:rPr>
        <w:t xml:space="preserve"> 2013</w:t>
      </w:r>
      <w:r w:rsidR="00C146C4">
        <w:rPr>
          <w:rFonts w:ascii="Arial" w:eastAsiaTheme="minorHAnsi" w:hAnsi="Arial" w:cs="Arial"/>
          <w:sz w:val="22"/>
          <w:szCs w:val="22"/>
        </w:rPr>
        <w:t xml:space="preserve"> – Aug 2014</w:t>
      </w:r>
      <w:r w:rsidR="00AE4FE5" w:rsidRPr="00CC55C9">
        <w:rPr>
          <w:rFonts w:ascii="Arial" w:eastAsiaTheme="minorHAnsi" w:hAnsi="Arial" w:cs="Arial"/>
          <w:sz w:val="22"/>
          <w:szCs w:val="22"/>
        </w:rPr>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E4FE5" w:rsidRPr="00CC55C9" w14:paraId="38C97B1B" w14:textId="77777777" w:rsidTr="001F7D7C">
        <w:trPr>
          <w:trHeight w:val="1044"/>
        </w:trPr>
        <w:tc>
          <w:tcPr>
            <w:tcW w:w="10800" w:type="dxa"/>
          </w:tcPr>
          <w:p w14:paraId="4D9152FA" w14:textId="1E47B712" w:rsidR="004E5692" w:rsidRPr="009837AF" w:rsidRDefault="004E5692" w:rsidP="002271C6">
            <w:pPr>
              <w:pStyle w:val="ListParagraph"/>
              <w:numPr>
                <w:ilvl w:val="0"/>
                <w:numId w:val="1"/>
              </w:numPr>
              <w:spacing w:afterAutospacing="0"/>
              <w:rPr>
                <w:rFonts w:ascii="Arial" w:hAnsi="Arial" w:cs="Arial"/>
              </w:rPr>
            </w:pPr>
            <w:r>
              <w:rPr>
                <w:rFonts w:ascii="Arial" w:hAnsi="Arial" w:cs="Arial"/>
              </w:rPr>
              <w:t xml:space="preserve">Analyzed four </w:t>
            </w:r>
            <w:r w:rsidR="0042003A">
              <w:rPr>
                <w:rFonts w:ascii="Arial" w:hAnsi="Arial" w:cs="Arial"/>
              </w:rPr>
              <w:t>years’</w:t>
            </w:r>
            <w:r>
              <w:rPr>
                <w:rFonts w:ascii="Arial" w:hAnsi="Arial" w:cs="Arial"/>
              </w:rPr>
              <w:t xml:space="preserve"> load of financial data and developed financial ratios analysis that led to clear understanding of the business financial situation and needs.  </w:t>
            </w:r>
          </w:p>
          <w:p w14:paraId="6A1EC070" w14:textId="785807E6" w:rsidR="00AE4FE5" w:rsidRPr="0042003A" w:rsidRDefault="00EE199C" w:rsidP="002271C6">
            <w:pPr>
              <w:numPr>
                <w:ilvl w:val="0"/>
                <w:numId w:val="1"/>
              </w:numPr>
              <w:spacing w:afterAutospacing="0"/>
              <w:rPr>
                <w:rFonts w:ascii="Arial" w:hAnsi="Arial" w:cs="Arial"/>
              </w:rPr>
            </w:pPr>
            <w:r w:rsidRPr="00EE199C">
              <w:rPr>
                <w:rFonts w:ascii="Arial" w:hAnsi="Arial" w:cs="Arial"/>
              </w:rPr>
              <w:t>Fixed the company financial reporting errors by creating equipment depreciation system and revenue recognition rules, which led to more accurate financial statements to relay on for any further investment, operation, and financial decisions.</w:t>
            </w:r>
          </w:p>
        </w:tc>
      </w:tr>
    </w:tbl>
    <w:p w14:paraId="24847C4C" w14:textId="680A002C" w:rsidR="00AE4FE5" w:rsidRPr="00CC55C9" w:rsidRDefault="004E5692" w:rsidP="005E7FEC">
      <w:pPr>
        <w:pBdr>
          <w:bottom w:val="single" w:sz="4" w:space="0" w:color="auto"/>
        </w:pBdr>
        <w:tabs>
          <w:tab w:val="left" w:pos="187"/>
          <w:tab w:val="left" w:pos="360"/>
          <w:tab w:val="left" w:pos="2880"/>
          <w:tab w:val="left" w:pos="8820"/>
          <w:tab w:val="right" w:pos="10800"/>
        </w:tabs>
        <w:spacing w:before="120"/>
        <w:rPr>
          <w:rFonts w:ascii="Arial" w:eastAsiaTheme="minorHAnsi" w:hAnsi="Arial" w:cs="Arial"/>
          <w:sz w:val="22"/>
          <w:szCs w:val="22"/>
        </w:rPr>
      </w:pPr>
      <w:r w:rsidRPr="004E5692">
        <w:rPr>
          <w:rFonts w:ascii="Arial" w:eastAsiaTheme="minorHAnsi" w:hAnsi="Arial" w:cs="Arial"/>
          <w:b/>
          <w:sz w:val="22"/>
          <w:szCs w:val="22"/>
        </w:rPr>
        <w:t>Floor Stock Trader</w:t>
      </w:r>
      <w:r w:rsidR="00AB5545">
        <w:rPr>
          <w:rFonts w:ascii="Arial" w:eastAsiaTheme="minorHAnsi" w:hAnsi="Arial" w:cs="Arial"/>
          <w:b/>
          <w:sz w:val="22"/>
          <w:szCs w:val="22"/>
        </w:rPr>
        <w:t xml:space="preserve"> (</w:t>
      </w:r>
      <w:r w:rsidR="001C6099">
        <w:rPr>
          <w:rFonts w:ascii="Arial" w:eastAsiaTheme="minorHAnsi" w:hAnsi="Arial" w:cs="Arial"/>
          <w:b/>
          <w:sz w:val="22"/>
          <w:szCs w:val="22"/>
        </w:rPr>
        <w:t>Vo</w:t>
      </w:r>
      <w:bookmarkStart w:id="0" w:name="_GoBack"/>
      <w:bookmarkEnd w:id="0"/>
      <w:r w:rsidR="001C6099">
        <w:rPr>
          <w:rFonts w:ascii="Arial" w:eastAsiaTheme="minorHAnsi" w:hAnsi="Arial" w:cs="Arial"/>
          <w:b/>
          <w:sz w:val="22"/>
          <w:szCs w:val="22"/>
        </w:rPr>
        <w:t xml:space="preserve">lunteer)  </w:t>
      </w:r>
      <w:r w:rsidR="00AB5545">
        <w:rPr>
          <w:rFonts w:ascii="Arial" w:eastAsiaTheme="minorHAnsi" w:hAnsi="Arial" w:cs="Arial"/>
          <w:b/>
          <w:sz w:val="22"/>
          <w:szCs w:val="22"/>
        </w:rPr>
        <w:t xml:space="preserve">  </w:t>
      </w:r>
      <w:r w:rsidR="00AB5545">
        <w:rPr>
          <w:rFonts w:ascii="Arial" w:eastAsiaTheme="minorHAnsi" w:hAnsi="Arial" w:cs="Arial"/>
          <w:sz w:val="22"/>
          <w:szCs w:val="22"/>
        </w:rPr>
        <w:t xml:space="preserve"> University</w:t>
      </w:r>
      <w:r w:rsidRPr="004E5692">
        <w:rPr>
          <w:rFonts w:ascii="Arial" w:eastAsiaTheme="minorHAnsi" w:hAnsi="Arial" w:cs="Arial"/>
          <w:i/>
          <w:sz w:val="22"/>
          <w:szCs w:val="22"/>
        </w:rPr>
        <w:t xml:space="preserve"> of Nebraska at Omaha - Investment Club</w:t>
      </w:r>
      <w:r w:rsidR="00AE4FE5" w:rsidRPr="00CC55C9">
        <w:rPr>
          <w:rFonts w:ascii="Arial" w:eastAsiaTheme="minorHAnsi" w:hAnsi="Arial" w:cs="Arial"/>
          <w:sz w:val="22"/>
          <w:szCs w:val="22"/>
        </w:rPr>
        <w:tab/>
      </w:r>
      <w:r w:rsidR="00AE4FE5">
        <w:rPr>
          <w:rFonts w:ascii="Arial" w:eastAsiaTheme="minorHAnsi" w:hAnsi="Arial" w:cs="Arial"/>
          <w:sz w:val="22"/>
          <w:szCs w:val="22"/>
        </w:rPr>
        <w:t xml:space="preserve">    </w:t>
      </w:r>
      <w:r>
        <w:rPr>
          <w:rFonts w:ascii="Arial" w:eastAsiaTheme="minorHAnsi" w:hAnsi="Arial" w:cs="Arial"/>
          <w:sz w:val="22"/>
          <w:szCs w:val="22"/>
        </w:rPr>
        <w:t xml:space="preserve">       </w:t>
      </w:r>
      <w:r w:rsidR="00B06ED6">
        <w:rPr>
          <w:rFonts w:ascii="Arial" w:eastAsiaTheme="minorHAnsi" w:hAnsi="Arial" w:cs="Arial"/>
          <w:sz w:val="22"/>
          <w:szCs w:val="22"/>
        </w:rPr>
        <w:t>Nov</w:t>
      </w:r>
      <w:r w:rsidR="00AE4FE5" w:rsidRPr="00CC55C9">
        <w:rPr>
          <w:rFonts w:ascii="Arial" w:eastAsiaTheme="minorHAnsi" w:hAnsi="Arial" w:cs="Arial"/>
          <w:sz w:val="22"/>
          <w:szCs w:val="22"/>
        </w:rPr>
        <w:t xml:space="preserve"> </w:t>
      </w:r>
      <w:r w:rsidR="00B06ED6">
        <w:rPr>
          <w:rFonts w:ascii="Arial" w:eastAsiaTheme="minorHAnsi" w:hAnsi="Arial" w:cs="Arial"/>
          <w:sz w:val="22"/>
          <w:szCs w:val="22"/>
        </w:rPr>
        <w:t>2012</w:t>
      </w:r>
      <w:r w:rsidR="00AE4FE5" w:rsidRPr="00CC55C9">
        <w:rPr>
          <w:rFonts w:ascii="Arial" w:eastAsiaTheme="minorHAnsi" w:hAnsi="Arial" w:cs="Arial"/>
          <w:sz w:val="22"/>
          <w:szCs w:val="22"/>
        </w:rPr>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4"/>
      </w:tblGrid>
      <w:tr w:rsidR="00AE4FE5" w:rsidRPr="00CC55C9" w14:paraId="55EF094C" w14:textId="77777777" w:rsidTr="002271C6">
        <w:trPr>
          <w:trHeight w:val="657"/>
        </w:trPr>
        <w:tc>
          <w:tcPr>
            <w:tcW w:w="10984" w:type="dxa"/>
          </w:tcPr>
          <w:p w14:paraId="68B970C4" w14:textId="77777777" w:rsidR="004E5692" w:rsidRDefault="004E5692" w:rsidP="004E5692">
            <w:pPr>
              <w:pStyle w:val="ListParagraph"/>
              <w:numPr>
                <w:ilvl w:val="0"/>
                <w:numId w:val="1"/>
              </w:numPr>
              <w:spacing w:afterAutospacing="0"/>
              <w:rPr>
                <w:rFonts w:ascii="Arial" w:hAnsi="Arial" w:cs="Arial"/>
              </w:rPr>
            </w:pPr>
            <w:r>
              <w:rPr>
                <w:rFonts w:ascii="Arial" w:hAnsi="Arial" w:cs="Arial"/>
              </w:rPr>
              <w:t>T</w:t>
            </w:r>
            <w:r w:rsidRPr="004E5692">
              <w:rPr>
                <w:rFonts w:ascii="Arial" w:hAnsi="Arial" w:cs="Arial"/>
              </w:rPr>
              <w:t>rading $500,000 in mock equities during a two-month timeframe played out in 60-second days</w:t>
            </w:r>
            <w:r>
              <w:rPr>
                <w:rFonts w:ascii="Arial" w:hAnsi="Arial" w:cs="Arial"/>
              </w:rPr>
              <w:t>.</w:t>
            </w:r>
          </w:p>
          <w:p w14:paraId="3DD600F2" w14:textId="2D280F68" w:rsidR="00AE4FE5" w:rsidRPr="004E5692" w:rsidRDefault="004E5692" w:rsidP="004E5692">
            <w:pPr>
              <w:pStyle w:val="ListParagraph"/>
              <w:numPr>
                <w:ilvl w:val="0"/>
                <w:numId w:val="1"/>
              </w:numPr>
              <w:spacing w:afterAutospacing="0"/>
              <w:rPr>
                <w:rFonts w:ascii="Arial" w:hAnsi="Arial" w:cs="Arial"/>
              </w:rPr>
            </w:pPr>
            <w:r w:rsidRPr="004E5692">
              <w:rPr>
                <w:rFonts w:ascii="Arial" w:hAnsi="Arial" w:cs="Arial"/>
              </w:rPr>
              <w:t>Moved in and out of the crowd, taking trades and passing along tips. In 60 seconds the day is done, and trades are finalized and a new day begins. It was like a scene from the New York stock exchange.</w:t>
            </w:r>
          </w:p>
        </w:tc>
      </w:tr>
    </w:tbl>
    <w:p w14:paraId="4E448A17" w14:textId="77777777" w:rsidR="00AE4FE5" w:rsidRPr="0016723E" w:rsidRDefault="00AE4FE5" w:rsidP="002271C6">
      <w:pPr>
        <w:pBdr>
          <w:bottom w:val="single" w:sz="4" w:space="0" w:color="auto"/>
        </w:pBdr>
        <w:tabs>
          <w:tab w:val="left" w:pos="180"/>
          <w:tab w:val="left" w:pos="2610"/>
          <w:tab w:val="left" w:pos="2880"/>
          <w:tab w:val="right" w:pos="10800"/>
        </w:tabs>
        <w:rPr>
          <w:rFonts w:ascii="Arial" w:eastAsiaTheme="minorHAnsi" w:hAnsi="Arial" w:cs="Arial"/>
          <w:b/>
          <w:sz w:val="2"/>
          <w:szCs w:val="2"/>
        </w:rPr>
      </w:pPr>
    </w:p>
    <w:p w14:paraId="36727A42" w14:textId="77777777" w:rsidR="00AE4FE5" w:rsidRPr="00CC55C9" w:rsidRDefault="00AE4FE5" w:rsidP="00AE4FE5">
      <w:pPr>
        <w:pBdr>
          <w:bottom w:val="double" w:sz="4" w:space="1" w:color="auto"/>
        </w:pBdr>
        <w:rPr>
          <w:rFonts w:ascii="Arial" w:eastAsiaTheme="minorHAnsi" w:hAnsi="Arial" w:cs="Arial"/>
          <w:b/>
          <w:sz w:val="22"/>
          <w:szCs w:val="22"/>
        </w:rPr>
      </w:pPr>
      <w:r w:rsidRPr="00CC55C9">
        <w:rPr>
          <w:rFonts w:ascii="Arial" w:eastAsiaTheme="minorHAnsi" w:hAnsi="Arial" w:cs="Arial"/>
          <w:b/>
          <w:sz w:val="22"/>
          <w:szCs w:val="22"/>
        </w:rPr>
        <w:t>ADDITIONAL INFORMATION</w:t>
      </w:r>
    </w:p>
    <w:tbl>
      <w:tblPr>
        <w:tblStyle w:val="TableGrid"/>
        <w:tblW w:w="109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9"/>
        <w:gridCol w:w="9386"/>
      </w:tblGrid>
      <w:tr w:rsidR="00AE4FE5" w:rsidRPr="00CC55C9" w14:paraId="0AB4E33A" w14:textId="77777777" w:rsidTr="002271C6">
        <w:trPr>
          <w:trHeight w:val="270"/>
        </w:trPr>
        <w:tc>
          <w:tcPr>
            <w:tcW w:w="1549" w:type="dxa"/>
          </w:tcPr>
          <w:p w14:paraId="60C91103" w14:textId="77777777" w:rsidR="00AE4FE5" w:rsidRPr="00CC55C9" w:rsidRDefault="00AE4FE5" w:rsidP="00AE4FE5">
            <w:pPr>
              <w:pStyle w:val="AddInfo"/>
              <w:ind w:left="0" w:firstLine="0"/>
              <w:rPr>
                <w:rFonts w:cs="Arial"/>
                <w:b/>
                <w:sz w:val="22"/>
                <w:szCs w:val="22"/>
              </w:rPr>
            </w:pPr>
            <w:r w:rsidRPr="00CC55C9">
              <w:rPr>
                <w:rFonts w:cs="Arial"/>
                <w:b/>
                <w:sz w:val="22"/>
                <w:szCs w:val="22"/>
              </w:rPr>
              <w:t>Languages:</w:t>
            </w:r>
          </w:p>
        </w:tc>
        <w:tc>
          <w:tcPr>
            <w:tcW w:w="9386" w:type="dxa"/>
          </w:tcPr>
          <w:p w14:paraId="1C9E9488" w14:textId="64EF1C46" w:rsidR="00AE4FE5" w:rsidRPr="00CC55C9" w:rsidRDefault="00AE4FE5" w:rsidP="005E7FEC">
            <w:pPr>
              <w:pStyle w:val="AddInfo"/>
              <w:ind w:left="0" w:firstLine="0"/>
              <w:rPr>
                <w:rFonts w:cs="Arial"/>
                <w:b/>
                <w:sz w:val="22"/>
                <w:szCs w:val="22"/>
              </w:rPr>
            </w:pPr>
            <w:r w:rsidRPr="00CC55C9">
              <w:rPr>
                <w:rFonts w:cs="Arial"/>
                <w:sz w:val="22"/>
                <w:szCs w:val="22"/>
              </w:rPr>
              <w:t>English (</w:t>
            </w:r>
            <w:r w:rsidR="005E7FEC">
              <w:rPr>
                <w:rFonts w:cs="Arial"/>
                <w:sz w:val="22"/>
                <w:szCs w:val="22"/>
              </w:rPr>
              <w:t>Fluent</w:t>
            </w:r>
            <w:r w:rsidRPr="00CC55C9">
              <w:rPr>
                <w:rFonts w:cs="Arial"/>
                <w:sz w:val="22"/>
                <w:szCs w:val="22"/>
              </w:rPr>
              <w:t xml:space="preserve">); </w:t>
            </w:r>
            <w:r w:rsidR="005E7FEC">
              <w:rPr>
                <w:rFonts w:cs="Arial"/>
                <w:sz w:val="22"/>
                <w:szCs w:val="22"/>
              </w:rPr>
              <w:t>Arabic</w:t>
            </w:r>
            <w:r w:rsidRPr="00CC55C9">
              <w:rPr>
                <w:rFonts w:cs="Arial"/>
                <w:sz w:val="22"/>
                <w:szCs w:val="22"/>
              </w:rPr>
              <w:t xml:space="preserve"> (</w:t>
            </w:r>
            <w:r w:rsidR="005E7FEC">
              <w:rPr>
                <w:rFonts w:cs="Arial"/>
                <w:sz w:val="22"/>
                <w:szCs w:val="22"/>
              </w:rPr>
              <w:t>Native</w:t>
            </w:r>
            <w:r w:rsidRPr="00CC55C9">
              <w:rPr>
                <w:rFonts w:cs="Arial"/>
                <w:sz w:val="22"/>
                <w:szCs w:val="22"/>
              </w:rPr>
              <w:t>)</w:t>
            </w:r>
          </w:p>
        </w:tc>
      </w:tr>
      <w:tr w:rsidR="00AE4FE5" w:rsidRPr="00CC55C9" w14:paraId="768F43FE" w14:textId="77777777" w:rsidTr="002271C6">
        <w:trPr>
          <w:trHeight w:val="684"/>
        </w:trPr>
        <w:tc>
          <w:tcPr>
            <w:tcW w:w="1549" w:type="dxa"/>
          </w:tcPr>
          <w:p w14:paraId="50C963DD" w14:textId="69369A57" w:rsidR="000835CE" w:rsidRDefault="00AE4FE5" w:rsidP="00AE4FE5">
            <w:pPr>
              <w:pStyle w:val="AddInfo"/>
              <w:ind w:left="0" w:firstLine="0"/>
              <w:rPr>
                <w:rFonts w:cs="Arial"/>
                <w:b/>
                <w:sz w:val="22"/>
                <w:szCs w:val="22"/>
              </w:rPr>
            </w:pPr>
            <w:r w:rsidRPr="00CC55C9">
              <w:rPr>
                <w:rFonts w:cs="Arial"/>
                <w:b/>
                <w:sz w:val="22"/>
                <w:szCs w:val="22"/>
              </w:rPr>
              <w:t>Activities:</w:t>
            </w:r>
          </w:p>
          <w:p w14:paraId="587DD5ED" w14:textId="590907ED" w:rsidR="000835CE" w:rsidRPr="00CC55C9" w:rsidRDefault="000835CE" w:rsidP="00AE4FE5">
            <w:pPr>
              <w:pStyle w:val="AddInfo"/>
              <w:ind w:left="0" w:firstLine="0"/>
              <w:rPr>
                <w:rFonts w:cs="Arial"/>
                <w:b/>
                <w:sz w:val="22"/>
                <w:szCs w:val="22"/>
              </w:rPr>
            </w:pPr>
            <w:r>
              <w:rPr>
                <w:rFonts w:cs="Arial"/>
                <w:b/>
                <w:sz w:val="22"/>
                <w:szCs w:val="22"/>
              </w:rPr>
              <w:t xml:space="preserve">Skills: </w:t>
            </w:r>
          </w:p>
        </w:tc>
        <w:tc>
          <w:tcPr>
            <w:tcW w:w="9386" w:type="dxa"/>
          </w:tcPr>
          <w:p w14:paraId="744DD6CE" w14:textId="4EA0EE32" w:rsidR="000835CE" w:rsidRDefault="00AB5545" w:rsidP="000835CE">
            <w:pPr>
              <w:pStyle w:val="AddInfo"/>
              <w:ind w:left="0" w:firstLine="0"/>
              <w:rPr>
                <w:rFonts w:cs="Arial"/>
                <w:sz w:val="22"/>
                <w:szCs w:val="22"/>
              </w:rPr>
            </w:pPr>
            <w:r>
              <w:rPr>
                <w:rFonts w:cs="Arial"/>
                <w:sz w:val="22"/>
                <w:szCs w:val="22"/>
              </w:rPr>
              <w:t>Winner of the best business idea</w:t>
            </w:r>
            <w:r w:rsidR="002F037A">
              <w:rPr>
                <w:rFonts w:cs="Arial"/>
                <w:sz w:val="22"/>
                <w:szCs w:val="22"/>
              </w:rPr>
              <w:t xml:space="preserve"> in the Midwest Entrepreneurship Conference (2013)</w:t>
            </w:r>
            <w:r w:rsidR="00B62A0C">
              <w:rPr>
                <w:rFonts w:cs="Arial"/>
                <w:sz w:val="22"/>
                <w:szCs w:val="22"/>
              </w:rPr>
              <w:t>.</w:t>
            </w:r>
          </w:p>
          <w:p w14:paraId="6E84C53A" w14:textId="03DD522E" w:rsidR="002F037A" w:rsidRPr="002271C6" w:rsidRDefault="000835CE" w:rsidP="00C6489C">
            <w:pPr>
              <w:tabs>
                <w:tab w:val="right" w:pos="10800"/>
              </w:tabs>
              <w:rPr>
                <w:rFonts w:ascii="Arial" w:hAnsi="Arial" w:cs="Arial"/>
                <w:sz w:val="22"/>
                <w:szCs w:val="22"/>
              </w:rPr>
            </w:pPr>
            <w:r>
              <w:rPr>
                <w:rFonts w:ascii="Arial" w:hAnsi="Arial" w:cs="Arial"/>
                <w:sz w:val="22"/>
                <w:szCs w:val="22"/>
              </w:rPr>
              <w:t xml:space="preserve">Microsoft Word, </w:t>
            </w:r>
            <w:r w:rsidR="00B62A0C">
              <w:rPr>
                <w:rFonts w:ascii="Arial" w:hAnsi="Arial" w:cs="Arial"/>
                <w:sz w:val="22"/>
                <w:szCs w:val="22"/>
              </w:rPr>
              <w:t>Excel, PowerPoint. Adobe illustrator, Google Analytics, Tableau S</w:t>
            </w:r>
            <w:r w:rsidR="00B62A0C" w:rsidRPr="00B62A0C">
              <w:rPr>
                <w:rFonts w:ascii="Arial" w:hAnsi="Arial" w:cs="Arial"/>
                <w:sz w:val="22"/>
                <w:szCs w:val="22"/>
              </w:rPr>
              <w:t>oftware</w:t>
            </w:r>
            <w:r w:rsidR="00C6489C">
              <w:rPr>
                <w:rFonts w:ascii="Arial" w:hAnsi="Arial" w:cs="Arial"/>
                <w:sz w:val="22"/>
                <w:szCs w:val="22"/>
              </w:rPr>
              <w:t>, NPV analysis</w:t>
            </w:r>
            <w:r w:rsidR="0063593C">
              <w:rPr>
                <w:rFonts w:ascii="Arial" w:hAnsi="Arial" w:cs="Arial"/>
                <w:sz w:val="22"/>
                <w:szCs w:val="22"/>
              </w:rPr>
              <w:t>, financial forecasting and budgeting</w:t>
            </w:r>
            <w:r w:rsidR="004D3CA8">
              <w:rPr>
                <w:rFonts w:ascii="Arial" w:hAnsi="Arial" w:cs="Arial"/>
                <w:sz w:val="22"/>
                <w:szCs w:val="22"/>
              </w:rPr>
              <w:t>, financial options &amp; forward contracts.</w:t>
            </w:r>
          </w:p>
        </w:tc>
      </w:tr>
    </w:tbl>
    <w:p w14:paraId="71306646" w14:textId="738643E0" w:rsidR="003462C3" w:rsidRDefault="003462C3"/>
    <w:sectPr w:rsidR="003462C3" w:rsidSect="00AE4FE5">
      <w:headerReference w:type="default" r:id="rId9"/>
      <w:pgSz w:w="12240" w:h="15840" w:code="1"/>
      <w:pgMar w:top="576" w:right="576" w:bottom="288" w:left="57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0464" w14:textId="77777777" w:rsidR="00711BA5" w:rsidRDefault="00711BA5">
      <w:r>
        <w:separator/>
      </w:r>
    </w:p>
  </w:endnote>
  <w:endnote w:type="continuationSeparator" w:id="0">
    <w:p w14:paraId="3EE69B68" w14:textId="77777777" w:rsidR="00711BA5" w:rsidRDefault="0071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DF19" w14:textId="77777777" w:rsidR="00711BA5" w:rsidRDefault="00711BA5">
      <w:r>
        <w:separator/>
      </w:r>
    </w:p>
  </w:footnote>
  <w:footnote w:type="continuationSeparator" w:id="0">
    <w:p w14:paraId="381F5600" w14:textId="77777777" w:rsidR="00711BA5" w:rsidRDefault="00711B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1670" w14:textId="77777777" w:rsidR="006120AF" w:rsidRDefault="006120AF">
    <w:pPr>
      <w:pStyle w:val="Header"/>
      <w:tabs>
        <w:tab w:val="clear" w:pos="4680"/>
        <w:tab w:val="clear" w:pos="9360"/>
      </w:tabs>
      <w:jc w:val="right"/>
      <w:rPr>
        <w:color w:val="4F81BD" w:themeColor="accent1"/>
      </w:rPr>
    </w:pPr>
    <w:r>
      <w:rPr>
        <w:color w:val="4F81BD" w:themeColor="accent1"/>
      </w:rPr>
      <w:t xml:space="preserve">| </w:t>
    </w:r>
  </w:p>
  <w:p w14:paraId="2B2C8BFF" w14:textId="77777777" w:rsidR="006120AF" w:rsidRDefault="006120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54D1D"/>
    <w:multiLevelType w:val="hybridMultilevel"/>
    <w:tmpl w:val="D9D6828E"/>
    <w:lvl w:ilvl="0" w:tplc="A45E2684">
      <w:start w:val="4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164B0"/>
    <w:multiLevelType w:val="hybridMultilevel"/>
    <w:tmpl w:val="DBD4FB26"/>
    <w:lvl w:ilvl="0" w:tplc="3FCA7F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0720E"/>
    <w:multiLevelType w:val="hybridMultilevel"/>
    <w:tmpl w:val="86E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21791"/>
    <w:multiLevelType w:val="hybridMultilevel"/>
    <w:tmpl w:val="15025BEA"/>
    <w:lvl w:ilvl="0" w:tplc="5F70A0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32BA2"/>
    <w:multiLevelType w:val="hybridMultilevel"/>
    <w:tmpl w:val="3BE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E5"/>
    <w:rsid w:val="00081898"/>
    <w:rsid w:val="000835CE"/>
    <w:rsid w:val="000F23FF"/>
    <w:rsid w:val="00104873"/>
    <w:rsid w:val="00104DDF"/>
    <w:rsid w:val="00153673"/>
    <w:rsid w:val="00174F37"/>
    <w:rsid w:val="001C6099"/>
    <w:rsid w:val="001F1BDC"/>
    <w:rsid w:val="001F7D7C"/>
    <w:rsid w:val="002271C6"/>
    <w:rsid w:val="00231DA8"/>
    <w:rsid w:val="00266883"/>
    <w:rsid w:val="002701C9"/>
    <w:rsid w:val="002D228B"/>
    <w:rsid w:val="002F037A"/>
    <w:rsid w:val="003403FD"/>
    <w:rsid w:val="003462C3"/>
    <w:rsid w:val="0042003A"/>
    <w:rsid w:val="00421448"/>
    <w:rsid w:val="004C6A71"/>
    <w:rsid w:val="004D3CA8"/>
    <w:rsid w:val="004E5692"/>
    <w:rsid w:val="004E5AAE"/>
    <w:rsid w:val="005818BD"/>
    <w:rsid w:val="005E7FEC"/>
    <w:rsid w:val="00610B25"/>
    <w:rsid w:val="006120AF"/>
    <w:rsid w:val="0063593C"/>
    <w:rsid w:val="006573CC"/>
    <w:rsid w:val="006847CE"/>
    <w:rsid w:val="006F03F5"/>
    <w:rsid w:val="00711BA5"/>
    <w:rsid w:val="00723683"/>
    <w:rsid w:val="007577F3"/>
    <w:rsid w:val="007613C5"/>
    <w:rsid w:val="00765122"/>
    <w:rsid w:val="008A603F"/>
    <w:rsid w:val="009E38D7"/>
    <w:rsid w:val="009F0913"/>
    <w:rsid w:val="00A637A8"/>
    <w:rsid w:val="00A90CEB"/>
    <w:rsid w:val="00A91227"/>
    <w:rsid w:val="00A97914"/>
    <w:rsid w:val="00AA3402"/>
    <w:rsid w:val="00AB5545"/>
    <w:rsid w:val="00AE4FE5"/>
    <w:rsid w:val="00B06ED6"/>
    <w:rsid w:val="00B16A1D"/>
    <w:rsid w:val="00B20BF3"/>
    <w:rsid w:val="00B62A0C"/>
    <w:rsid w:val="00B77FF5"/>
    <w:rsid w:val="00C11F0F"/>
    <w:rsid w:val="00C146C4"/>
    <w:rsid w:val="00C6489C"/>
    <w:rsid w:val="00C95271"/>
    <w:rsid w:val="00CA4EBF"/>
    <w:rsid w:val="00D24EE8"/>
    <w:rsid w:val="00D85110"/>
    <w:rsid w:val="00E60DBB"/>
    <w:rsid w:val="00EC55C9"/>
    <w:rsid w:val="00EE199C"/>
    <w:rsid w:val="00F47A0C"/>
    <w:rsid w:val="00F678A8"/>
    <w:rsid w:val="00FA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32A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FE5"/>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AE4F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E4FE5"/>
    <w:pPr>
      <w:spacing w:afterAutospacing="1"/>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FE5"/>
    <w:pPr>
      <w:ind w:left="720"/>
      <w:contextualSpacing/>
    </w:pPr>
  </w:style>
  <w:style w:type="paragraph" w:customStyle="1" w:styleId="AddInfo">
    <w:name w:val="AddInfo"/>
    <w:basedOn w:val="BodyText"/>
    <w:rsid w:val="00AE4FE5"/>
    <w:pPr>
      <w:tabs>
        <w:tab w:val="left" w:pos="1800"/>
        <w:tab w:val="right" w:pos="10080"/>
      </w:tabs>
      <w:spacing w:after="0"/>
      <w:ind w:left="1800" w:hanging="1800"/>
    </w:pPr>
    <w:rPr>
      <w:rFonts w:ascii="Arial" w:hAnsi="Arial"/>
      <w:sz w:val="20"/>
      <w:szCs w:val="20"/>
    </w:rPr>
  </w:style>
  <w:style w:type="character" w:styleId="Hyperlink">
    <w:name w:val="Hyperlink"/>
    <w:basedOn w:val="DefaultParagraphFont"/>
    <w:uiPriority w:val="99"/>
    <w:unhideWhenUsed/>
    <w:rsid w:val="00AE4FE5"/>
    <w:rPr>
      <w:color w:val="0000FF" w:themeColor="hyperlink"/>
      <w:u w:val="single"/>
    </w:rPr>
  </w:style>
  <w:style w:type="paragraph" w:styleId="Header">
    <w:name w:val="header"/>
    <w:basedOn w:val="Normal"/>
    <w:link w:val="HeaderChar"/>
    <w:uiPriority w:val="99"/>
    <w:unhideWhenUsed/>
    <w:rsid w:val="00AE4FE5"/>
    <w:pPr>
      <w:tabs>
        <w:tab w:val="center" w:pos="4680"/>
        <w:tab w:val="right" w:pos="9360"/>
      </w:tabs>
    </w:pPr>
  </w:style>
  <w:style w:type="character" w:customStyle="1" w:styleId="HeaderChar">
    <w:name w:val="Header Char"/>
    <w:basedOn w:val="DefaultParagraphFont"/>
    <w:link w:val="Header"/>
    <w:uiPriority w:val="99"/>
    <w:rsid w:val="00AE4FE5"/>
    <w:rPr>
      <w:rFonts w:ascii="Times New Roman" w:eastAsia="Times New Roman" w:hAnsi="Times New Roman" w:cs="Times New Roman"/>
    </w:rPr>
  </w:style>
  <w:style w:type="paragraph" w:styleId="BodyText">
    <w:name w:val="Body Text"/>
    <w:basedOn w:val="Normal"/>
    <w:link w:val="BodyTextChar"/>
    <w:unhideWhenUsed/>
    <w:rsid w:val="00AE4FE5"/>
    <w:pPr>
      <w:spacing w:after="120"/>
    </w:pPr>
  </w:style>
  <w:style w:type="character" w:customStyle="1" w:styleId="BodyTextChar">
    <w:name w:val="Body Text Char"/>
    <w:basedOn w:val="DefaultParagraphFont"/>
    <w:link w:val="BodyText"/>
    <w:rsid w:val="00AE4FE5"/>
    <w:rPr>
      <w:rFonts w:ascii="Times New Roman" w:eastAsia="Times New Roman" w:hAnsi="Times New Roman" w:cs="Times New Roman"/>
    </w:rPr>
  </w:style>
  <w:style w:type="paragraph" w:customStyle="1" w:styleId="SectionHead">
    <w:name w:val="SectionHead"/>
    <w:basedOn w:val="Heading2"/>
    <w:rsid w:val="00AE4FE5"/>
    <w:pPr>
      <w:keepLines w:val="0"/>
      <w:spacing w:before="240" w:after="120"/>
    </w:pPr>
    <w:rPr>
      <w:rFonts w:ascii="Times New Roman" w:eastAsia="Times New Roman" w:hAnsi="Times New Roman" w:cs="Times New Roman"/>
      <w:bCs w:val="0"/>
      <w:smallCaps/>
      <w:color w:val="000000"/>
      <w:sz w:val="32"/>
      <w:szCs w:val="20"/>
    </w:rPr>
  </w:style>
  <w:style w:type="character" w:customStyle="1" w:styleId="Heading2Char">
    <w:name w:val="Heading 2 Char"/>
    <w:basedOn w:val="DefaultParagraphFont"/>
    <w:link w:val="Heading2"/>
    <w:uiPriority w:val="9"/>
    <w:semiHidden/>
    <w:rsid w:val="00AE4FE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E4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163">
      <w:bodyDiv w:val="1"/>
      <w:marLeft w:val="0"/>
      <w:marRight w:val="0"/>
      <w:marTop w:val="0"/>
      <w:marBottom w:val="0"/>
      <w:divBdr>
        <w:top w:val="none" w:sz="0" w:space="0" w:color="auto"/>
        <w:left w:val="none" w:sz="0" w:space="0" w:color="auto"/>
        <w:bottom w:val="none" w:sz="0" w:space="0" w:color="auto"/>
        <w:right w:val="none" w:sz="0" w:space="0" w:color="auto"/>
      </w:divBdr>
    </w:div>
    <w:div w:id="1108424555">
      <w:bodyDiv w:val="1"/>
      <w:marLeft w:val="0"/>
      <w:marRight w:val="0"/>
      <w:marTop w:val="0"/>
      <w:marBottom w:val="0"/>
      <w:divBdr>
        <w:top w:val="none" w:sz="0" w:space="0" w:color="auto"/>
        <w:left w:val="none" w:sz="0" w:space="0" w:color="auto"/>
        <w:bottom w:val="none" w:sz="0" w:space="0" w:color="auto"/>
        <w:right w:val="none" w:sz="0" w:space="0" w:color="auto"/>
      </w:divBdr>
    </w:div>
    <w:div w:id="2070492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kedin.com/in/mahmood-alabbas-b3b65548" TargetMode="External"/><Relationship Id="rId8" Type="http://schemas.openxmlformats.org/officeDocument/2006/relationships/hyperlink" Target="mailto:mahmood.alabbas@tbird.as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Alabbas</dc:creator>
  <cp:keywords/>
  <dc:description/>
  <cp:lastModifiedBy>Mahmood Alabbas (Student)</cp:lastModifiedBy>
  <cp:revision>43</cp:revision>
  <dcterms:created xsi:type="dcterms:W3CDTF">2016-01-23T22:15:00Z</dcterms:created>
  <dcterms:modified xsi:type="dcterms:W3CDTF">2016-12-25T02:31:00Z</dcterms:modified>
</cp:coreProperties>
</file>